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DF5F5C" w14:textId="0925561D" w:rsidR="006F1FFF" w:rsidRDefault="006F1FFF" w:rsidP="006F1FFF">
      <w:pPr>
        <w:spacing w:after="0" w:line="240" w:lineRule="auto"/>
        <w:ind w:left="-284"/>
        <w:rPr>
          <w:szCs w:val="24"/>
        </w:rPr>
      </w:pPr>
      <w:bookmarkStart w:id="0" w:name="_GoBack"/>
      <w:bookmarkEnd w:id="0"/>
      <w:r>
        <w:rPr>
          <w:noProof/>
          <w:szCs w:val="24"/>
          <w:lang w:eastAsia="cs-CZ"/>
        </w:rPr>
        <w:drawing>
          <wp:anchor distT="0" distB="0" distL="114300" distR="114300" simplePos="0" relativeHeight="251665408" behindDoc="0" locked="0" layoutInCell="1" allowOverlap="1" wp14:anchorId="1646F115" wp14:editId="7D2A89F6">
            <wp:simplePos x="0" y="0"/>
            <wp:positionH relativeFrom="margin">
              <wp:posOffset>-166370</wp:posOffset>
            </wp:positionH>
            <wp:positionV relativeFrom="margin">
              <wp:posOffset>-292735</wp:posOffset>
            </wp:positionV>
            <wp:extent cx="1360805" cy="1400810"/>
            <wp:effectExtent l="0" t="0" r="0" b="0"/>
            <wp:wrapSquare wrapText="bothSides"/>
            <wp:docPr id="1"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logo&#10;&#10;Popis byl vytvořen automaticky"/>
                    <pic:cNvPicPr>
                      <a:picLocks noChangeAspect="1" noChangeArrowheads="1"/>
                    </pic:cNvPicPr>
                  </pic:nvPicPr>
                  <pic:blipFill>
                    <a:blip r:embed="rId11" cstate="print"/>
                    <a:srcRect/>
                    <a:stretch>
                      <a:fillRect/>
                    </a:stretch>
                  </pic:blipFill>
                  <pic:spPr bwMode="auto">
                    <a:xfrm>
                      <a:off x="0" y="0"/>
                      <a:ext cx="1360805" cy="1400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5A1147" w14:textId="77777777" w:rsidR="006F1FFF" w:rsidRDefault="006F1FFF" w:rsidP="006F1FFF">
      <w:pPr>
        <w:spacing w:after="0" w:line="240" w:lineRule="auto"/>
        <w:rPr>
          <w:szCs w:val="24"/>
        </w:rPr>
      </w:pPr>
    </w:p>
    <w:p w14:paraId="4B55CE39" w14:textId="50448DFB" w:rsidR="006F1FFF" w:rsidRPr="00D46E15" w:rsidRDefault="006F1FFF" w:rsidP="006F1FFF">
      <w:pPr>
        <w:spacing w:after="0" w:line="240" w:lineRule="auto"/>
        <w:rPr>
          <w:szCs w:val="24"/>
        </w:rPr>
      </w:pPr>
      <w:r>
        <w:rPr>
          <w:szCs w:val="24"/>
        </w:rPr>
        <w:t>Faculty of Economics, Prague University of Economics and Business, Czech Republic</w:t>
      </w:r>
    </w:p>
    <w:p w14:paraId="35D53D18" w14:textId="77777777" w:rsidR="006F1FFF" w:rsidRDefault="006F1FFF" w:rsidP="006F1FFF">
      <w:pPr>
        <w:spacing w:after="0" w:line="240" w:lineRule="auto"/>
        <w:rPr>
          <w:sz w:val="18"/>
          <w:szCs w:val="18"/>
        </w:rPr>
      </w:pPr>
      <w:r>
        <w:rPr>
          <w:sz w:val="18"/>
          <w:szCs w:val="18"/>
        </w:rPr>
        <w:t>Sq. W. Churchilla</w:t>
      </w:r>
      <w:r w:rsidRPr="00D46E15">
        <w:rPr>
          <w:sz w:val="18"/>
          <w:szCs w:val="18"/>
        </w:rPr>
        <w:t xml:space="preserve"> 4, 130 67 </w:t>
      </w:r>
      <w:r>
        <w:rPr>
          <w:sz w:val="18"/>
          <w:szCs w:val="18"/>
        </w:rPr>
        <w:t>Prague</w:t>
      </w:r>
      <w:r w:rsidRPr="00D46E15">
        <w:rPr>
          <w:sz w:val="18"/>
          <w:szCs w:val="18"/>
        </w:rPr>
        <w:t xml:space="preserve"> 3, </w:t>
      </w:r>
      <w:r>
        <w:rPr>
          <w:sz w:val="18"/>
          <w:szCs w:val="18"/>
        </w:rPr>
        <w:t>phone</w:t>
      </w:r>
      <w:r w:rsidRPr="00D46E15">
        <w:rPr>
          <w:sz w:val="18"/>
          <w:szCs w:val="18"/>
        </w:rPr>
        <w:t xml:space="preserve">: +420 224 095 521, URL: </w:t>
      </w:r>
      <w:hyperlink r:id="rId12" w:history="1">
        <w:r w:rsidRPr="00E41635">
          <w:rPr>
            <w:rStyle w:val="Hypertextovodkaz"/>
            <w:sz w:val="18"/>
            <w:szCs w:val="18"/>
          </w:rPr>
          <w:t>http://nf.vse.cz</w:t>
        </w:r>
      </w:hyperlink>
    </w:p>
    <w:p w14:paraId="7A847FBD" w14:textId="50959A22" w:rsidR="00344739" w:rsidRPr="00FB63B6" w:rsidRDefault="00B139E4">
      <w:pPr>
        <w:autoSpaceDE w:val="0"/>
        <w:autoSpaceDN w:val="0"/>
        <w:adjustRightInd w:val="0"/>
        <w:spacing w:after="0" w:line="240" w:lineRule="auto"/>
        <w:jc w:val="center"/>
        <w:rPr>
          <w:rFonts w:ascii="TimesNewRomanPS-BoldMT" w:hAnsi="TimesNewRomanPS-BoldMT" w:cs="TimesNewRomanPS-BoldMT"/>
          <w:b/>
          <w:bCs/>
          <w:sz w:val="36"/>
          <w:szCs w:val="36"/>
          <w:lang w:val="en-US"/>
        </w:rPr>
      </w:pPr>
      <w:r w:rsidRPr="00FB63B6">
        <w:rPr>
          <w:rFonts w:ascii="TimesNewRomanPS-BoldMT" w:hAnsi="TimesNewRomanPS-BoldMT" w:cs="TimesNewRomanPS-BoldMT"/>
          <w:b/>
          <w:bCs/>
          <w:sz w:val="36"/>
          <w:szCs w:val="36"/>
          <w:lang w:val="en-US"/>
        </w:rPr>
        <w:t xml:space="preserve"> </w:t>
      </w:r>
    </w:p>
    <w:p w14:paraId="48256BF9" w14:textId="77777777" w:rsidR="004A7FBF" w:rsidRPr="00FB63B6" w:rsidRDefault="004A7FBF" w:rsidP="004A7FBF">
      <w:pPr>
        <w:autoSpaceDE w:val="0"/>
        <w:autoSpaceDN w:val="0"/>
        <w:adjustRightInd w:val="0"/>
        <w:spacing w:after="0" w:line="276" w:lineRule="auto"/>
        <w:jc w:val="center"/>
        <w:rPr>
          <w:rFonts w:ascii="TimesNewRomanPS-BoldMT" w:hAnsi="TimesNewRomanPS-BoldMT" w:cs="TimesNewRomanPS-BoldMT"/>
          <w:b/>
          <w:bCs/>
          <w:sz w:val="36"/>
          <w:szCs w:val="36"/>
          <w:lang w:val="en-US"/>
        </w:rPr>
      </w:pPr>
    </w:p>
    <w:p w14:paraId="5EAC021A" w14:textId="28E619B3" w:rsidR="00344739" w:rsidRPr="00FB63B6" w:rsidRDefault="004E3EDB">
      <w:pPr>
        <w:autoSpaceDE w:val="0"/>
        <w:autoSpaceDN w:val="0"/>
        <w:adjustRightInd w:val="0"/>
        <w:spacing w:after="0" w:line="276" w:lineRule="auto"/>
        <w:jc w:val="center"/>
        <w:rPr>
          <w:rFonts w:ascii="TimesNewRomanPS-BoldMT" w:hAnsi="TimesNewRomanPS-BoldMT" w:cs="TimesNewRomanPS-BoldMT"/>
          <w:b/>
          <w:bCs/>
          <w:sz w:val="36"/>
          <w:szCs w:val="36"/>
          <w:lang w:val="en-US"/>
        </w:rPr>
      </w:pPr>
      <w:r w:rsidRPr="00FB63B6">
        <w:rPr>
          <w:rFonts w:ascii="TimesNewRomanPS-BoldMT" w:hAnsi="TimesNewRomanPS-BoldMT" w:cs="TimesNewRomanPS-BoldMT"/>
          <w:b/>
          <w:bCs/>
          <w:sz w:val="36"/>
          <w:szCs w:val="36"/>
          <w:lang w:val="en-US"/>
        </w:rPr>
        <w:t xml:space="preserve">MEASURE OF THE DEAN OF THE FACULTY OF ECONOMICS OF THE </w:t>
      </w:r>
      <w:r w:rsidR="00FB63B6" w:rsidRPr="00FB63B6">
        <w:rPr>
          <w:rFonts w:ascii="TimesNewRomanPS-BoldMT" w:hAnsi="TimesNewRomanPS-BoldMT" w:cs="TimesNewRomanPS-BoldMT"/>
          <w:b/>
          <w:bCs/>
          <w:sz w:val="36"/>
          <w:szCs w:val="36"/>
          <w:lang w:val="en-US"/>
        </w:rPr>
        <w:t xml:space="preserve">PRAGUE </w:t>
      </w:r>
      <w:r w:rsidRPr="00FB63B6">
        <w:rPr>
          <w:rFonts w:ascii="TimesNewRomanPS-BoldMT" w:hAnsi="TimesNewRomanPS-BoldMT" w:cs="TimesNewRomanPS-BoldMT"/>
          <w:b/>
          <w:bCs/>
          <w:sz w:val="36"/>
          <w:szCs w:val="36"/>
          <w:lang w:val="en-US"/>
        </w:rPr>
        <w:t xml:space="preserve">UNIVERSITY </w:t>
      </w:r>
      <w:r w:rsidR="00FB63B6" w:rsidRPr="00FB63B6">
        <w:rPr>
          <w:rFonts w:ascii="TimesNewRomanPS-BoldMT" w:hAnsi="TimesNewRomanPS-BoldMT" w:cs="TimesNewRomanPS-BoldMT"/>
          <w:b/>
          <w:bCs/>
          <w:sz w:val="36"/>
          <w:szCs w:val="36"/>
          <w:lang w:val="en-US"/>
        </w:rPr>
        <w:t>OF ECONOMICS AND BUSINESS</w:t>
      </w:r>
    </w:p>
    <w:p w14:paraId="4D63933C" w14:textId="77777777" w:rsidR="00FB63B6" w:rsidRPr="00FB63B6" w:rsidRDefault="00FB63B6">
      <w:pPr>
        <w:autoSpaceDE w:val="0"/>
        <w:autoSpaceDN w:val="0"/>
        <w:adjustRightInd w:val="0"/>
        <w:spacing w:after="0" w:line="276" w:lineRule="auto"/>
        <w:jc w:val="center"/>
        <w:rPr>
          <w:rFonts w:ascii="TimesNewRomanPS-BoldMT" w:hAnsi="TimesNewRomanPS-BoldMT" w:cs="TimesNewRomanPS-BoldMT"/>
          <w:b/>
          <w:bCs/>
          <w:sz w:val="36"/>
          <w:szCs w:val="36"/>
          <w:lang w:val="en-US"/>
        </w:rPr>
      </w:pPr>
    </w:p>
    <w:p w14:paraId="23B0E505" w14:textId="77777777" w:rsidR="00FB63B6" w:rsidRPr="00FB63B6" w:rsidRDefault="004E3EDB">
      <w:pPr>
        <w:autoSpaceDE w:val="0"/>
        <w:autoSpaceDN w:val="0"/>
        <w:adjustRightInd w:val="0"/>
        <w:spacing w:after="0" w:line="276" w:lineRule="auto"/>
        <w:jc w:val="center"/>
        <w:rPr>
          <w:rFonts w:ascii="TimesNewRomanPS-BoldMT" w:hAnsi="TimesNewRomanPS-BoldMT" w:cs="TimesNewRomanPS-BoldMT"/>
          <w:b/>
          <w:bCs/>
          <w:sz w:val="36"/>
          <w:szCs w:val="36"/>
          <w:lang w:val="en-US"/>
        </w:rPr>
      </w:pPr>
      <w:r w:rsidRPr="00FB63B6">
        <w:rPr>
          <w:rFonts w:ascii="TimesNewRomanPS-BoldMT" w:hAnsi="TimesNewRomanPS-BoldMT" w:cs="TimesNewRomanPS-BoldMT"/>
          <w:b/>
          <w:bCs/>
          <w:sz w:val="36"/>
          <w:szCs w:val="36"/>
          <w:lang w:val="en-US"/>
        </w:rPr>
        <w:t xml:space="preserve">NO. </w:t>
      </w:r>
      <w:r w:rsidR="00F14F9D" w:rsidRPr="00FB63B6">
        <w:rPr>
          <w:rFonts w:ascii="TimesNewRomanPS-BoldMT" w:hAnsi="TimesNewRomanPS-BoldMT" w:cs="TimesNewRomanPS-BoldMT"/>
          <w:b/>
          <w:bCs/>
          <w:sz w:val="36"/>
          <w:szCs w:val="36"/>
          <w:lang w:val="en-US"/>
        </w:rPr>
        <w:t xml:space="preserve">01/2023 </w:t>
      </w:r>
    </w:p>
    <w:p w14:paraId="688E8A37" w14:textId="77C2E211" w:rsidR="00FB63B6" w:rsidRPr="00FB63B6" w:rsidRDefault="004E3EDB">
      <w:pPr>
        <w:autoSpaceDE w:val="0"/>
        <w:autoSpaceDN w:val="0"/>
        <w:adjustRightInd w:val="0"/>
        <w:spacing w:after="0" w:line="276" w:lineRule="auto"/>
        <w:jc w:val="center"/>
        <w:rPr>
          <w:rFonts w:ascii="TimesNewRomanPS-BoldMT" w:hAnsi="TimesNewRomanPS-BoldMT" w:cs="TimesNewRomanPS-BoldMT"/>
          <w:b/>
          <w:bCs/>
          <w:sz w:val="36"/>
          <w:szCs w:val="36"/>
          <w:lang w:val="en-US"/>
        </w:rPr>
      </w:pPr>
      <w:r w:rsidRPr="00FB63B6">
        <w:rPr>
          <w:rFonts w:ascii="TimesNewRomanPS-BoldMT" w:hAnsi="TimesNewRomanPS-BoldMT" w:cs="TimesNewRomanPS-BoldMT"/>
          <w:b/>
          <w:bCs/>
          <w:sz w:val="36"/>
          <w:szCs w:val="36"/>
          <w:lang w:val="en-US"/>
        </w:rPr>
        <w:br/>
        <w:t xml:space="preserve">ON WRITING BACHELOR AND </w:t>
      </w:r>
      <w:r w:rsidR="00010CF2">
        <w:rPr>
          <w:rFonts w:ascii="TimesNewRomanPS-BoldMT" w:hAnsi="TimesNewRomanPS-BoldMT" w:cs="TimesNewRomanPS-BoldMT"/>
          <w:b/>
          <w:bCs/>
          <w:sz w:val="36"/>
          <w:szCs w:val="36"/>
          <w:lang w:val="en-US"/>
        </w:rPr>
        <w:t>DIPLOMA</w:t>
      </w:r>
      <w:r w:rsidRPr="00FB63B6">
        <w:rPr>
          <w:rFonts w:ascii="TimesNewRomanPS-BoldMT" w:hAnsi="TimesNewRomanPS-BoldMT" w:cs="TimesNewRomanPS-BoldMT"/>
          <w:b/>
          <w:bCs/>
          <w:sz w:val="36"/>
          <w:szCs w:val="36"/>
          <w:lang w:val="en-US"/>
        </w:rPr>
        <w:t xml:space="preserve"> THESES </w:t>
      </w:r>
    </w:p>
    <w:p w14:paraId="07D986B3" w14:textId="22AFAFD0" w:rsidR="00344739" w:rsidRPr="00FB63B6" w:rsidRDefault="004E3EDB">
      <w:pPr>
        <w:autoSpaceDE w:val="0"/>
        <w:autoSpaceDN w:val="0"/>
        <w:adjustRightInd w:val="0"/>
        <w:spacing w:after="0" w:line="276" w:lineRule="auto"/>
        <w:jc w:val="center"/>
        <w:rPr>
          <w:rFonts w:ascii="TimesNewRomanPS-BoldMT" w:hAnsi="TimesNewRomanPS-BoldMT" w:cs="TimesNewRomanPS-BoldMT"/>
          <w:b/>
          <w:bCs/>
          <w:sz w:val="36"/>
          <w:szCs w:val="36"/>
          <w:lang w:val="en-US"/>
        </w:rPr>
      </w:pPr>
      <w:r w:rsidRPr="00FB63B6">
        <w:rPr>
          <w:rFonts w:ascii="TimesNewRomanPS-BoldMT" w:hAnsi="TimesNewRomanPS-BoldMT" w:cs="TimesNewRomanPS-BoldMT"/>
          <w:b/>
          <w:bCs/>
          <w:sz w:val="36"/>
          <w:szCs w:val="36"/>
          <w:lang w:val="en-US"/>
        </w:rPr>
        <w:t xml:space="preserve">AT THE </w:t>
      </w:r>
      <w:r w:rsidR="00FB63B6" w:rsidRPr="00FB63B6">
        <w:rPr>
          <w:rFonts w:ascii="TimesNewRomanPS-BoldMT" w:hAnsi="TimesNewRomanPS-BoldMT" w:cs="TimesNewRomanPS-BoldMT"/>
          <w:b/>
          <w:bCs/>
          <w:sz w:val="36"/>
          <w:szCs w:val="36"/>
          <w:lang w:val="en-US"/>
        </w:rPr>
        <w:t>FACULTY OF ECONOMICS</w:t>
      </w:r>
    </w:p>
    <w:p w14:paraId="3F11400B" w14:textId="77777777" w:rsidR="004A7FBF" w:rsidRPr="00FB63B6" w:rsidRDefault="004A7FBF" w:rsidP="00C457C1">
      <w:pPr>
        <w:autoSpaceDE w:val="0"/>
        <w:autoSpaceDN w:val="0"/>
        <w:adjustRightInd w:val="0"/>
        <w:spacing w:after="0" w:line="240" w:lineRule="auto"/>
        <w:jc w:val="center"/>
        <w:rPr>
          <w:rFonts w:ascii="TimesNewRomanPS-BoldMT" w:hAnsi="TimesNewRomanPS-BoldMT" w:cs="TimesNewRomanPS-BoldMT"/>
          <w:b/>
          <w:bCs/>
          <w:sz w:val="36"/>
          <w:szCs w:val="36"/>
          <w:lang w:val="en-US"/>
        </w:rPr>
      </w:pPr>
    </w:p>
    <w:p w14:paraId="13D2B69F" w14:textId="77777777" w:rsidR="004A7FBF" w:rsidRPr="00FB63B6" w:rsidRDefault="004A7FBF" w:rsidP="00C457C1">
      <w:pPr>
        <w:autoSpaceDE w:val="0"/>
        <w:autoSpaceDN w:val="0"/>
        <w:adjustRightInd w:val="0"/>
        <w:spacing w:after="0" w:line="240" w:lineRule="auto"/>
        <w:jc w:val="center"/>
        <w:rPr>
          <w:rFonts w:ascii="TimesNewRomanPS-BoldMT" w:hAnsi="TimesNewRomanPS-BoldMT" w:cs="TimesNewRomanPS-BoldMT"/>
          <w:b/>
          <w:bCs/>
          <w:sz w:val="36"/>
          <w:szCs w:val="36"/>
          <w:lang w:val="en-US"/>
        </w:rPr>
      </w:pPr>
    </w:p>
    <w:p w14:paraId="50C34958" w14:textId="77777777" w:rsidR="00C457C1" w:rsidRPr="00FB63B6" w:rsidRDefault="00C457C1" w:rsidP="006F1FFF">
      <w:pPr>
        <w:autoSpaceDE w:val="0"/>
        <w:autoSpaceDN w:val="0"/>
        <w:adjustRightInd w:val="0"/>
        <w:spacing w:after="0" w:line="240" w:lineRule="auto"/>
        <w:rPr>
          <w:rFonts w:ascii="TimesNewRomanPS-BoldMT" w:hAnsi="TimesNewRomanPS-BoldMT" w:cs="TimesNewRomanPS-BoldMT"/>
          <w:b/>
          <w:bCs/>
          <w:sz w:val="44"/>
          <w:szCs w:val="44"/>
          <w:lang w:val="en-US"/>
        </w:rPr>
      </w:pPr>
    </w:p>
    <w:p w14:paraId="610A8C05" w14:textId="77777777" w:rsidR="00C457C1" w:rsidRPr="00FB63B6" w:rsidRDefault="00C457C1" w:rsidP="009A2902">
      <w:pPr>
        <w:autoSpaceDE w:val="0"/>
        <w:autoSpaceDN w:val="0"/>
        <w:adjustRightInd w:val="0"/>
        <w:spacing w:after="0" w:line="240" w:lineRule="auto"/>
        <w:rPr>
          <w:rFonts w:ascii="TimesNewRomanPS-BoldMT" w:hAnsi="TimesNewRomanPS-BoldMT" w:cs="TimesNewRomanPS-BoldMT"/>
          <w:b/>
          <w:bCs/>
          <w:sz w:val="44"/>
          <w:szCs w:val="44"/>
          <w:lang w:val="en-US"/>
        </w:rPr>
      </w:pPr>
    </w:p>
    <w:p w14:paraId="6CAA90A1" w14:textId="77777777" w:rsidR="00C457C1" w:rsidRPr="00FB63B6" w:rsidRDefault="00C457C1" w:rsidP="00C457C1">
      <w:pPr>
        <w:autoSpaceDE w:val="0"/>
        <w:autoSpaceDN w:val="0"/>
        <w:adjustRightInd w:val="0"/>
        <w:spacing w:after="0" w:line="240" w:lineRule="auto"/>
        <w:jc w:val="center"/>
        <w:rPr>
          <w:rFonts w:ascii="TimesNewRomanPS-BoldMT" w:hAnsi="TimesNewRomanPS-BoldMT" w:cs="TimesNewRomanPS-BoldMT"/>
          <w:b/>
          <w:bCs/>
          <w:sz w:val="44"/>
          <w:szCs w:val="44"/>
          <w:lang w:val="en-US"/>
        </w:rPr>
      </w:pPr>
    </w:p>
    <w:p w14:paraId="667B5125" w14:textId="29533439" w:rsidR="00344739" w:rsidRPr="00FB63B6" w:rsidRDefault="004E3EDB">
      <w:pPr>
        <w:autoSpaceDE w:val="0"/>
        <w:autoSpaceDN w:val="0"/>
        <w:adjustRightInd w:val="0"/>
        <w:spacing w:after="0" w:line="240" w:lineRule="auto"/>
        <w:jc w:val="center"/>
        <w:rPr>
          <w:rFonts w:ascii="TimesNewRomanPS-BoldMT" w:hAnsi="TimesNewRomanPS-BoldMT" w:cs="TimesNewRomanPS-BoldMT"/>
          <w:b/>
          <w:bCs/>
          <w:sz w:val="42"/>
          <w:szCs w:val="42"/>
          <w:lang w:val="en-US"/>
        </w:rPr>
      </w:pPr>
      <w:r w:rsidRPr="00FB63B6">
        <w:rPr>
          <w:rFonts w:ascii="TimesNewRomanPS-BoldMT" w:hAnsi="TimesNewRomanPS-BoldMT" w:cs="TimesNewRomanPS-BoldMT"/>
          <w:b/>
          <w:bCs/>
          <w:sz w:val="42"/>
          <w:szCs w:val="42"/>
          <w:lang w:val="en-US"/>
        </w:rPr>
        <w:t xml:space="preserve">Methodological </w:t>
      </w:r>
      <w:r w:rsidR="00FB63B6" w:rsidRPr="00FB63B6">
        <w:rPr>
          <w:rFonts w:ascii="TimesNewRomanPS-BoldMT" w:hAnsi="TimesNewRomanPS-BoldMT" w:cs="TimesNewRomanPS-BoldMT"/>
          <w:b/>
          <w:bCs/>
          <w:sz w:val="42"/>
          <w:szCs w:val="42"/>
          <w:lang w:val="en-US"/>
        </w:rPr>
        <w:t>instructions</w:t>
      </w:r>
    </w:p>
    <w:p w14:paraId="23E4DE92" w14:textId="77777777" w:rsidR="007A0F06" w:rsidRDefault="007A0F06" w:rsidP="007A0F06">
      <w:pPr>
        <w:rPr>
          <w:rFonts w:ascii="TimesNewRomanPS-BoldMT" w:hAnsi="TimesNewRomanPS-BoldMT" w:cs="TimesNewRomanPS-BoldMT"/>
          <w:sz w:val="44"/>
          <w:szCs w:val="44"/>
          <w:lang w:val="en-US"/>
        </w:rPr>
      </w:pPr>
    </w:p>
    <w:p w14:paraId="453B70CC" w14:textId="77777777" w:rsidR="006F1FFF" w:rsidRPr="00FB63B6" w:rsidRDefault="006F1FFF" w:rsidP="007A0F06">
      <w:pPr>
        <w:rPr>
          <w:rFonts w:ascii="TimesNewRomanPS-BoldMT" w:hAnsi="TimesNewRomanPS-BoldMT" w:cs="TimesNewRomanPS-BoldMT"/>
          <w:sz w:val="44"/>
          <w:szCs w:val="44"/>
          <w:lang w:val="en-US"/>
        </w:rPr>
      </w:pPr>
    </w:p>
    <w:p w14:paraId="1E3B509F" w14:textId="77777777" w:rsidR="007A0F06" w:rsidRPr="00FB63B6" w:rsidRDefault="007A0F06" w:rsidP="007A0F06">
      <w:pPr>
        <w:rPr>
          <w:rFonts w:ascii="TimesNewRomanPS-BoldMT" w:hAnsi="TimesNewRomanPS-BoldMT" w:cs="TimesNewRomanPS-BoldMT"/>
          <w:sz w:val="44"/>
          <w:szCs w:val="44"/>
          <w:lang w:val="en-US"/>
        </w:rPr>
      </w:pPr>
    </w:p>
    <w:p w14:paraId="6490A579" w14:textId="77777777" w:rsidR="00344739" w:rsidRPr="00FB63B6" w:rsidRDefault="004E3EDB">
      <w:pPr>
        <w:rPr>
          <w:rFonts w:ascii="TimesNewRomanPS-BoldMT" w:hAnsi="TimesNewRomanPS-BoldMT" w:cs="TimesNewRomanPS-BoldMT"/>
          <w:sz w:val="34"/>
          <w:szCs w:val="34"/>
          <w:lang w:val="en-US"/>
        </w:rPr>
      </w:pPr>
      <w:r w:rsidRPr="00FB63B6">
        <w:rPr>
          <w:rFonts w:ascii="TimesNewRomanPS-BoldMT" w:hAnsi="TimesNewRomanPS-BoldMT" w:cs="TimesNewRomanPS-BoldMT"/>
          <w:b/>
          <w:bCs/>
          <w:sz w:val="34"/>
          <w:szCs w:val="34"/>
          <w:lang w:val="en-US"/>
        </w:rPr>
        <w:t xml:space="preserve">Authors: </w:t>
      </w:r>
    </w:p>
    <w:p w14:paraId="1C28F843" w14:textId="77777777" w:rsidR="00344739" w:rsidRPr="00FB63B6" w:rsidRDefault="004E3EDB">
      <w:pPr>
        <w:rPr>
          <w:rFonts w:ascii="TimesNewRomanPS-BoldMT" w:hAnsi="TimesNewRomanPS-BoldMT" w:cs="TimesNewRomanPS-BoldMT"/>
          <w:sz w:val="30"/>
          <w:szCs w:val="30"/>
          <w:lang w:val="en-US"/>
        </w:rPr>
      </w:pPr>
      <w:r w:rsidRPr="00FB63B6">
        <w:rPr>
          <w:rFonts w:ascii="TimesNewRomanPS-BoldMT" w:hAnsi="TimesNewRomanPS-BoldMT" w:cs="TimesNewRomanPS-BoldMT"/>
          <w:sz w:val="30"/>
          <w:szCs w:val="30"/>
          <w:lang w:val="en-US"/>
        </w:rPr>
        <w:t>doc. Ing. Miroslav Ševčík, CSc.</w:t>
      </w:r>
    </w:p>
    <w:p w14:paraId="6AC8EBFE" w14:textId="77777777" w:rsidR="00344739" w:rsidRPr="00FB63B6" w:rsidRDefault="004E3EDB">
      <w:pPr>
        <w:rPr>
          <w:rFonts w:ascii="TimesNewRomanPS-BoldMT" w:hAnsi="TimesNewRomanPS-BoldMT" w:cs="TimesNewRomanPS-BoldMT"/>
          <w:sz w:val="30"/>
          <w:szCs w:val="30"/>
          <w:lang w:val="en-US"/>
        </w:rPr>
      </w:pPr>
      <w:r w:rsidRPr="00FB63B6">
        <w:rPr>
          <w:rFonts w:ascii="TimesNewRomanPS-BoldMT" w:hAnsi="TimesNewRomanPS-BoldMT" w:cs="TimesNewRomanPS-BoldMT"/>
          <w:sz w:val="30"/>
          <w:szCs w:val="30"/>
          <w:lang w:val="en-US"/>
        </w:rPr>
        <w:t>doc.  PhDr. Ján Pavlík</w:t>
      </w:r>
    </w:p>
    <w:p w14:paraId="39125E51" w14:textId="77777777" w:rsidR="00344739" w:rsidRPr="00FB63B6" w:rsidRDefault="004E3EDB">
      <w:pPr>
        <w:rPr>
          <w:rFonts w:ascii="TimesNewRomanPS-BoldMT" w:hAnsi="TimesNewRomanPS-BoldMT" w:cs="TimesNewRomanPS-BoldMT"/>
          <w:sz w:val="30"/>
          <w:szCs w:val="30"/>
          <w:lang w:val="en-US"/>
        </w:rPr>
        <w:sectPr w:rsidR="00344739" w:rsidRPr="00FB63B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r w:rsidRPr="00FB63B6">
        <w:rPr>
          <w:rFonts w:ascii="TimesNewRomanPS-BoldMT" w:hAnsi="TimesNewRomanPS-BoldMT" w:cs="TimesNewRomanPS-BoldMT"/>
          <w:sz w:val="30"/>
          <w:szCs w:val="30"/>
          <w:lang w:val="en-US"/>
        </w:rPr>
        <w:t>Ing. Jan Kozák</w:t>
      </w:r>
    </w:p>
    <w:sdt>
      <w:sdtPr>
        <w:rPr>
          <w:lang w:val="en-US"/>
        </w:rPr>
        <w:id w:val="-249738958"/>
        <w:docPartObj>
          <w:docPartGallery w:val="Table of Contents"/>
          <w:docPartUnique/>
        </w:docPartObj>
      </w:sdtPr>
      <w:sdtEndPr>
        <w:rPr>
          <w:b/>
          <w:bCs/>
        </w:rPr>
      </w:sdtEndPr>
      <w:sdtContent>
        <w:p w14:paraId="10B92AC3" w14:textId="77777777" w:rsidR="00344739" w:rsidRPr="00FB63B6" w:rsidRDefault="004E3EDB">
          <w:pPr>
            <w:rPr>
              <w:b/>
              <w:bCs/>
              <w:lang w:val="en-US"/>
            </w:rPr>
          </w:pPr>
          <w:r w:rsidRPr="00FB63B6">
            <w:rPr>
              <w:b/>
              <w:bCs/>
              <w:lang w:val="en-US"/>
            </w:rPr>
            <w:t>Table of Contents</w:t>
          </w:r>
        </w:p>
        <w:p w14:paraId="2AAA2C72" w14:textId="77777777" w:rsidR="008742AA" w:rsidRPr="00FB63B6" w:rsidRDefault="008742AA" w:rsidP="008742AA">
          <w:pPr>
            <w:rPr>
              <w:lang w:val="en-US" w:eastAsia="cs-CZ"/>
            </w:rPr>
          </w:pPr>
        </w:p>
        <w:p w14:paraId="7959BAA6" w14:textId="66632436" w:rsidR="00010CF2" w:rsidRDefault="00C44915" w:rsidP="006F1FFF">
          <w:pPr>
            <w:pStyle w:val="Obsah1"/>
            <w:rPr>
              <w:rFonts w:asciiTheme="minorHAnsi" w:eastAsiaTheme="minorEastAsia" w:hAnsiTheme="minorHAnsi"/>
              <w:noProof/>
              <w:kern w:val="2"/>
              <w:szCs w:val="24"/>
              <w:lang w:eastAsia="cs-CZ"/>
              <w14:ligatures w14:val="standardContextual"/>
            </w:rPr>
          </w:pPr>
          <w:r w:rsidRPr="00FB63B6">
            <w:rPr>
              <w:sz w:val="22"/>
              <w:lang w:val="en-US"/>
            </w:rPr>
            <w:fldChar w:fldCharType="begin"/>
          </w:r>
          <w:r w:rsidR="00DA6EB1" w:rsidRPr="00FB63B6">
            <w:rPr>
              <w:sz w:val="22"/>
              <w:lang w:val="en-US"/>
            </w:rPr>
            <w:instrText xml:space="preserve"> TOC \o "1-3" \h \z \u </w:instrText>
          </w:r>
          <w:r w:rsidRPr="00FB63B6">
            <w:rPr>
              <w:sz w:val="22"/>
              <w:lang w:val="en-US"/>
            </w:rPr>
            <w:fldChar w:fldCharType="separate"/>
          </w:r>
          <w:hyperlink w:anchor="_Toc137023723" w:history="1">
            <w:r w:rsidR="00010CF2" w:rsidRPr="00280776">
              <w:rPr>
                <w:rStyle w:val="Hypertextovodkaz"/>
                <w:noProof/>
                <w:lang w:val="en-US"/>
              </w:rPr>
              <w:t>Introduction</w:t>
            </w:r>
            <w:r w:rsidR="00010CF2">
              <w:rPr>
                <w:noProof/>
                <w:webHidden/>
              </w:rPr>
              <w:tab/>
            </w:r>
            <w:r w:rsidR="00010CF2">
              <w:rPr>
                <w:noProof/>
                <w:webHidden/>
              </w:rPr>
              <w:fldChar w:fldCharType="begin"/>
            </w:r>
            <w:r w:rsidR="00010CF2">
              <w:rPr>
                <w:noProof/>
                <w:webHidden/>
              </w:rPr>
              <w:instrText xml:space="preserve"> PAGEREF _Toc137023723 \h </w:instrText>
            </w:r>
            <w:r w:rsidR="00010CF2">
              <w:rPr>
                <w:noProof/>
                <w:webHidden/>
              </w:rPr>
            </w:r>
            <w:r w:rsidR="00010CF2">
              <w:rPr>
                <w:noProof/>
                <w:webHidden/>
              </w:rPr>
              <w:fldChar w:fldCharType="separate"/>
            </w:r>
            <w:r w:rsidR="006F1FFF">
              <w:rPr>
                <w:noProof/>
                <w:webHidden/>
              </w:rPr>
              <w:t>1</w:t>
            </w:r>
            <w:r w:rsidR="00010CF2">
              <w:rPr>
                <w:noProof/>
                <w:webHidden/>
              </w:rPr>
              <w:fldChar w:fldCharType="end"/>
            </w:r>
          </w:hyperlink>
        </w:p>
        <w:p w14:paraId="025A63E6" w14:textId="09A9AB80"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24" w:history="1">
            <w:r w:rsidR="00010CF2" w:rsidRPr="00280776">
              <w:rPr>
                <w:rStyle w:val="Hypertextovodkaz"/>
                <w:noProof/>
                <w:lang w:val="en-US"/>
              </w:rPr>
              <w:t>1</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Topic selection</w:t>
            </w:r>
            <w:r w:rsidR="00010CF2">
              <w:rPr>
                <w:noProof/>
                <w:webHidden/>
              </w:rPr>
              <w:tab/>
            </w:r>
            <w:r w:rsidR="00010CF2">
              <w:rPr>
                <w:noProof/>
                <w:webHidden/>
              </w:rPr>
              <w:fldChar w:fldCharType="begin"/>
            </w:r>
            <w:r w:rsidR="00010CF2">
              <w:rPr>
                <w:noProof/>
                <w:webHidden/>
              </w:rPr>
              <w:instrText xml:space="preserve"> PAGEREF _Toc137023724 \h </w:instrText>
            </w:r>
            <w:r w:rsidR="00010CF2">
              <w:rPr>
                <w:noProof/>
                <w:webHidden/>
              </w:rPr>
            </w:r>
            <w:r w:rsidR="00010CF2">
              <w:rPr>
                <w:noProof/>
                <w:webHidden/>
              </w:rPr>
              <w:fldChar w:fldCharType="separate"/>
            </w:r>
            <w:r w:rsidR="006F1FFF">
              <w:rPr>
                <w:noProof/>
                <w:webHidden/>
              </w:rPr>
              <w:t>2</w:t>
            </w:r>
            <w:r w:rsidR="00010CF2">
              <w:rPr>
                <w:noProof/>
                <w:webHidden/>
              </w:rPr>
              <w:fldChar w:fldCharType="end"/>
            </w:r>
          </w:hyperlink>
        </w:p>
        <w:p w14:paraId="60B7301E" w14:textId="0979451D"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25" w:history="1">
            <w:r w:rsidR="00010CF2" w:rsidRPr="00280776">
              <w:rPr>
                <w:rStyle w:val="Hypertextovodkaz"/>
                <w:noProof/>
                <w:lang w:val="en-US"/>
              </w:rPr>
              <w:t>2</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Elaboration of the "Assignment of the thesis" and the basic range of literature sources used</w:t>
            </w:r>
            <w:r w:rsidR="00010CF2">
              <w:rPr>
                <w:noProof/>
                <w:webHidden/>
              </w:rPr>
              <w:tab/>
            </w:r>
            <w:r w:rsidR="00010CF2">
              <w:rPr>
                <w:noProof/>
                <w:webHidden/>
              </w:rPr>
              <w:fldChar w:fldCharType="begin"/>
            </w:r>
            <w:r w:rsidR="00010CF2">
              <w:rPr>
                <w:noProof/>
                <w:webHidden/>
              </w:rPr>
              <w:instrText xml:space="preserve"> PAGEREF _Toc137023725 \h </w:instrText>
            </w:r>
            <w:r w:rsidR="00010CF2">
              <w:rPr>
                <w:noProof/>
                <w:webHidden/>
              </w:rPr>
            </w:r>
            <w:r w:rsidR="00010CF2">
              <w:rPr>
                <w:noProof/>
                <w:webHidden/>
              </w:rPr>
              <w:fldChar w:fldCharType="separate"/>
            </w:r>
            <w:r w:rsidR="006F1FFF">
              <w:rPr>
                <w:noProof/>
                <w:webHidden/>
              </w:rPr>
              <w:t>3</w:t>
            </w:r>
            <w:r w:rsidR="00010CF2">
              <w:rPr>
                <w:noProof/>
                <w:webHidden/>
              </w:rPr>
              <w:fldChar w:fldCharType="end"/>
            </w:r>
          </w:hyperlink>
        </w:p>
        <w:p w14:paraId="6EBDC644" w14:textId="0B02374C"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26" w:history="1">
            <w:r w:rsidR="00010CF2" w:rsidRPr="00280776">
              <w:rPr>
                <w:rStyle w:val="Hypertextovodkaz"/>
                <w:noProof/>
                <w:lang w:val="en-US"/>
              </w:rPr>
              <w:t>3</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Sources of information</w:t>
            </w:r>
            <w:r w:rsidR="00010CF2">
              <w:rPr>
                <w:noProof/>
                <w:webHidden/>
              </w:rPr>
              <w:tab/>
            </w:r>
            <w:r w:rsidR="00010CF2">
              <w:rPr>
                <w:noProof/>
                <w:webHidden/>
              </w:rPr>
              <w:fldChar w:fldCharType="begin"/>
            </w:r>
            <w:r w:rsidR="00010CF2">
              <w:rPr>
                <w:noProof/>
                <w:webHidden/>
              </w:rPr>
              <w:instrText xml:space="preserve"> PAGEREF _Toc137023726 \h </w:instrText>
            </w:r>
            <w:r w:rsidR="00010CF2">
              <w:rPr>
                <w:noProof/>
                <w:webHidden/>
              </w:rPr>
            </w:r>
            <w:r w:rsidR="00010CF2">
              <w:rPr>
                <w:noProof/>
                <w:webHidden/>
              </w:rPr>
              <w:fldChar w:fldCharType="separate"/>
            </w:r>
            <w:r w:rsidR="006F1FFF">
              <w:rPr>
                <w:noProof/>
                <w:webHidden/>
              </w:rPr>
              <w:t>6</w:t>
            </w:r>
            <w:r w:rsidR="00010CF2">
              <w:rPr>
                <w:noProof/>
                <w:webHidden/>
              </w:rPr>
              <w:fldChar w:fldCharType="end"/>
            </w:r>
          </w:hyperlink>
        </w:p>
        <w:p w14:paraId="016C079B" w14:textId="65D62385"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27" w:history="1">
            <w:r w:rsidR="00010CF2" w:rsidRPr="00280776">
              <w:rPr>
                <w:rStyle w:val="Hypertextovodkaz"/>
                <w:noProof/>
                <w:lang w:val="en-US"/>
              </w:rPr>
              <w:t>4</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Formalities of the thesis</w:t>
            </w:r>
            <w:r w:rsidR="00010CF2">
              <w:rPr>
                <w:noProof/>
                <w:webHidden/>
              </w:rPr>
              <w:tab/>
            </w:r>
            <w:r w:rsidR="00010CF2">
              <w:rPr>
                <w:noProof/>
                <w:webHidden/>
              </w:rPr>
              <w:fldChar w:fldCharType="begin"/>
            </w:r>
            <w:r w:rsidR="00010CF2">
              <w:rPr>
                <w:noProof/>
                <w:webHidden/>
              </w:rPr>
              <w:instrText xml:space="preserve"> PAGEREF _Toc137023727 \h </w:instrText>
            </w:r>
            <w:r w:rsidR="00010CF2">
              <w:rPr>
                <w:noProof/>
                <w:webHidden/>
              </w:rPr>
            </w:r>
            <w:r w:rsidR="00010CF2">
              <w:rPr>
                <w:noProof/>
                <w:webHidden/>
              </w:rPr>
              <w:fldChar w:fldCharType="separate"/>
            </w:r>
            <w:r w:rsidR="006F1FFF">
              <w:rPr>
                <w:noProof/>
                <w:webHidden/>
              </w:rPr>
              <w:t>7</w:t>
            </w:r>
            <w:r w:rsidR="00010CF2">
              <w:rPr>
                <w:noProof/>
                <w:webHidden/>
              </w:rPr>
              <w:fldChar w:fldCharType="end"/>
            </w:r>
          </w:hyperlink>
        </w:p>
        <w:p w14:paraId="286C842D" w14:textId="3E03B1D1" w:rsidR="00010CF2" w:rsidRDefault="000C4C2B">
          <w:pPr>
            <w:pStyle w:val="Obsah2"/>
            <w:rPr>
              <w:rFonts w:asciiTheme="minorHAnsi" w:eastAsiaTheme="minorEastAsia" w:hAnsiTheme="minorHAnsi"/>
              <w:noProof/>
              <w:kern w:val="2"/>
              <w:szCs w:val="24"/>
              <w:lang w:eastAsia="cs-CZ"/>
              <w14:ligatures w14:val="standardContextual"/>
            </w:rPr>
          </w:pPr>
          <w:hyperlink w:anchor="_Toc137023728" w:history="1">
            <w:r w:rsidR="00010CF2" w:rsidRPr="00280776">
              <w:rPr>
                <w:rStyle w:val="Hypertextovodkaz"/>
                <w:noProof/>
                <w:lang w:val="en-US"/>
              </w:rPr>
              <w:t>4.1</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Scope of work and proportionality of the parts</w:t>
            </w:r>
            <w:r w:rsidR="00010CF2">
              <w:rPr>
                <w:noProof/>
                <w:webHidden/>
              </w:rPr>
              <w:tab/>
            </w:r>
            <w:r w:rsidR="00010CF2">
              <w:rPr>
                <w:noProof/>
                <w:webHidden/>
              </w:rPr>
              <w:fldChar w:fldCharType="begin"/>
            </w:r>
            <w:r w:rsidR="00010CF2">
              <w:rPr>
                <w:noProof/>
                <w:webHidden/>
              </w:rPr>
              <w:instrText xml:space="preserve"> PAGEREF _Toc137023728 \h </w:instrText>
            </w:r>
            <w:r w:rsidR="00010CF2">
              <w:rPr>
                <w:noProof/>
                <w:webHidden/>
              </w:rPr>
            </w:r>
            <w:r w:rsidR="00010CF2">
              <w:rPr>
                <w:noProof/>
                <w:webHidden/>
              </w:rPr>
              <w:fldChar w:fldCharType="separate"/>
            </w:r>
            <w:r w:rsidR="006F1FFF">
              <w:rPr>
                <w:noProof/>
                <w:webHidden/>
              </w:rPr>
              <w:t>8</w:t>
            </w:r>
            <w:r w:rsidR="00010CF2">
              <w:rPr>
                <w:noProof/>
                <w:webHidden/>
              </w:rPr>
              <w:fldChar w:fldCharType="end"/>
            </w:r>
          </w:hyperlink>
        </w:p>
        <w:p w14:paraId="66177508" w14:textId="4B6C65A4" w:rsidR="00010CF2" w:rsidRDefault="000C4C2B">
          <w:pPr>
            <w:pStyle w:val="Obsah2"/>
            <w:rPr>
              <w:rFonts w:asciiTheme="minorHAnsi" w:eastAsiaTheme="minorEastAsia" w:hAnsiTheme="minorHAnsi"/>
              <w:noProof/>
              <w:kern w:val="2"/>
              <w:szCs w:val="24"/>
              <w:lang w:eastAsia="cs-CZ"/>
              <w14:ligatures w14:val="standardContextual"/>
            </w:rPr>
          </w:pPr>
          <w:hyperlink w:anchor="_Toc137023729" w:history="1">
            <w:r w:rsidR="00010CF2" w:rsidRPr="00280776">
              <w:rPr>
                <w:rStyle w:val="Hypertextovodkaz"/>
                <w:noProof/>
                <w:lang w:val="en-US"/>
              </w:rPr>
              <w:t>4.2</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Formal structure of the work:</w:t>
            </w:r>
            <w:r w:rsidR="00010CF2">
              <w:rPr>
                <w:noProof/>
                <w:webHidden/>
              </w:rPr>
              <w:tab/>
            </w:r>
            <w:r w:rsidR="00010CF2">
              <w:rPr>
                <w:noProof/>
                <w:webHidden/>
              </w:rPr>
              <w:fldChar w:fldCharType="begin"/>
            </w:r>
            <w:r w:rsidR="00010CF2">
              <w:rPr>
                <w:noProof/>
                <w:webHidden/>
              </w:rPr>
              <w:instrText xml:space="preserve"> PAGEREF _Toc137023729 \h </w:instrText>
            </w:r>
            <w:r w:rsidR="00010CF2">
              <w:rPr>
                <w:noProof/>
                <w:webHidden/>
              </w:rPr>
            </w:r>
            <w:r w:rsidR="00010CF2">
              <w:rPr>
                <w:noProof/>
                <w:webHidden/>
              </w:rPr>
              <w:fldChar w:fldCharType="separate"/>
            </w:r>
            <w:r w:rsidR="006F1FFF">
              <w:rPr>
                <w:noProof/>
                <w:webHidden/>
              </w:rPr>
              <w:t>8</w:t>
            </w:r>
            <w:r w:rsidR="00010CF2">
              <w:rPr>
                <w:noProof/>
                <w:webHidden/>
              </w:rPr>
              <w:fldChar w:fldCharType="end"/>
            </w:r>
          </w:hyperlink>
        </w:p>
        <w:p w14:paraId="2CF1B293" w14:textId="5627873A" w:rsidR="00010CF2" w:rsidRDefault="000C4C2B">
          <w:pPr>
            <w:pStyle w:val="Obsah2"/>
            <w:rPr>
              <w:rFonts w:asciiTheme="minorHAnsi" w:eastAsiaTheme="minorEastAsia" w:hAnsiTheme="minorHAnsi"/>
              <w:noProof/>
              <w:kern w:val="2"/>
              <w:szCs w:val="24"/>
              <w:lang w:eastAsia="cs-CZ"/>
              <w14:ligatures w14:val="standardContextual"/>
            </w:rPr>
          </w:pPr>
          <w:hyperlink w:anchor="_Toc137023730" w:history="1">
            <w:r w:rsidR="00010CF2" w:rsidRPr="00280776">
              <w:rPr>
                <w:rStyle w:val="Hypertextovodkaz"/>
                <w:noProof/>
                <w:lang w:val="en-US"/>
              </w:rPr>
              <w:t>4.3</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Formatting the work</w:t>
            </w:r>
            <w:r w:rsidR="00010CF2">
              <w:rPr>
                <w:noProof/>
                <w:webHidden/>
              </w:rPr>
              <w:tab/>
            </w:r>
            <w:r w:rsidR="00010CF2">
              <w:rPr>
                <w:noProof/>
                <w:webHidden/>
              </w:rPr>
              <w:fldChar w:fldCharType="begin"/>
            </w:r>
            <w:r w:rsidR="00010CF2">
              <w:rPr>
                <w:noProof/>
                <w:webHidden/>
              </w:rPr>
              <w:instrText xml:space="preserve"> PAGEREF _Toc137023730 \h </w:instrText>
            </w:r>
            <w:r w:rsidR="00010CF2">
              <w:rPr>
                <w:noProof/>
                <w:webHidden/>
              </w:rPr>
            </w:r>
            <w:r w:rsidR="00010CF2">
              <w:rPr>
                <w:noProof/>
                <w:webHidden/>
              </w:rPr>
              <w:fldChar w:fldCharType="separate"/>
            </w:r>
            <w:r w:rsidR="006F1FFF">
              <w:rPr>
                <w:noProof/>
                <w:webHidden/>
              </w:rPr>
              <w:t>16</w:t>
            </w:r>
            <w:r w:rsidR="00010CF2">
              <w:rPr>
                <w:noProof/>
                <w:webHidden/>
              </w:rPr>
              <w:fldChar w:fldCharType="end"/>
            </w:r>
          </w:hyperlink>
        </w:p>
        <w:p w14:paraId="4F5C7A88" w14:textId="0750D4E1" w:rsidR="00010CF2" w:rsidRDefault="000C4C2B">
          <w:pPr>
            <w:pStyle w:val="Obsah2"/>
            <w:rPr>
              <w:rFonts w:asciiTheme="minorHAnsi" w:eastAsiaTheme="minorEastAsia" w:hAnsiTheme="minorHAnsi"/>
              <w:noProof/>
              <w:kern w:val="2"/>
              <w:szCs w:val="24"/>
              <w:lang w:eastAsia="cs-CZ"/>
              <w14:ligatures w14:val="standardContextual"/>
            </w:rPr>
          </w:pPr>
          <w:hyperlink w:anchor="_Toc137023731" w:history="1">
            <w:r w:rsidR="00010CF2" w:rsidRPr="00280776">
              <w:rPr>
                <w:rStyle w:val="Hypertextovodkaz"/>
                <w:noProof/>
                <w:lang w:val="en-US"/>
              </w:rPr>
              <w:t>4.4</w:t>
            </w:r>
            <w:r w:rsidR="00010CF2">
              <w:rPr>
                <w:rFonts w:asciiTheme="minorHAnsi" w:eastAsiaTheme="minorEastAsia" w:hAnsiTheme="minorHAnsi"/>
                <w:noProof/>
                <w:kern w:val="2"/>
                <w:szCs w:val="24"/>
                <w:lang w:eastAsia="cs-CZ"/>
                <w14:ligatures w14:val="standardContextual"/>
              </w:rPr>
              <w:tab/>
            </w:r>
            <w:r w:rsidR="00010CF2" w:rsidRPr="00280776">
              <w:rPr>
                <w:rStyle w:val="Hypertextovodkaz"/>
                <w:noProof/>
                <w:lang w:val="en-US"/>
              </w:rPr>
              <w:t>References when citing or paraphrasing and listing references in the final list.</w:t>
            </w:r>
            <w:r w:rsidR="00010CF2">
              <w:rPr>
                <w:noProof/>
                <w:webHidden/>
              </w:rPr>
              <w:tab/>
            </w:r>
            <w:r w:rsidR="00010CF2">
              <w:rPr>
                <w:noProof/>
                <w:webHidden/>
              </w:rPr>
              <w:fldChar w:fldCharType="begin"/>
            </w:r>
            <w:r w:rsidR="00010CF2">
              <w:rPr>
                <w:noProof/>
                <w:webHidden/>
              </w:rPr>
              <w:instrText xml:space="preserve"> PAGEREF _Toc137023731 \h </w:instrText>
            </w:r>
            <w:r w:rsidR="00010CF2">
              <w:rPr>
                <w:noProof/>
                <w:webHidden/>
              </w:rPr>
            </w:r>
            <w:r w:rsidR="00010CF2">
              <w:rPr>
                <w:noProof/>
                <w:webHidden/>
              </w:rPr>
              <w:fldChar w:fldCharType="separate"/>
            </w:r>
            <w:r w:rsidR="006F1FFF">
              <w:rPr>
                <w:noProof/>
                <w:webHidden/>
              </w:rPr>
              <w:t>17</w:t>
            </w:r>
            <w:r w:rsidR="00010CF2">
              <w:rPr>
                <w:noProof/>
                <w:webHidden/>
              </w:rPr>
              <w:fldChar w:fldCharType="end"/>
            </w:r>
          </w:hyperlink>
        </w:p>
        <w:p w14:paraId="29D59809" w14:textId="6449FCE9"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32" w:history="1">
            <w:r w:rsidR="00010CF2" w:rsidRPr="00280776">
              <w:rPr>
                <w:rStyle w:val="Hypertextovodkaz"/>
                <w:noProof/>
                <w:lang w:val="en-US"/>
              </w:rPr>
              <w:t>Sources used</w:t>
            </w:r>
            <w:r w:rsidR="00010CF2">
              <w:rPr>
                <w:noProof/>
                <w:webHidden/>
              </w:rPr>
              <w:tab/>
            </w:r>
            <w:r w:rsidR="00010CF2">
              <w:rPr>
                <w:noProof/>
                <w:webHidden/>
              </w:rPr>
              <w:fldChar w:fldCharType="begin"/>
            </w:r>
            <w:r w:rsidR="00010CF2">
              <w:rPr>
                <w:noProof/>
                <w:webHidden/>
              </w:rPr>
              <w:instrText xml:space="preserve"> PAGEREF _Toc137023732 \h </w:instrText>
            </w:r>
            <w:r w:rsidR="00010CF2">
              <w:rPr>
                <w:noProof/>
                <w:webHidden/>
              </w:rPr>
            </w:r>
            <w:r w:rsidR="00010CF2">
              <w:rPr>
                <w:noProof/>
                <w:webHidden/>
              </w:rPr>
              <w:fldChar w:fldCharType="separate"/>
            </w:r>
            <w:r w:rsidR="006F1FFF">
              <w:rPr>
                <w:noProof/>
                <w:webHidden/>
              </w:rPr>
              <w:t>18</w:t>
            </w:r>
            <w:r w:rsidR="00010CF2">
              <w:rPr>
                <w:noProof/>
                <w:webHidden/>
              </w:rPr>
              <w:fldChar w:fldCharType="end"/>
            </w:r>
          </w:hyperlink>
        </w:p>
        <w:p w14:paraId="023668F1" w14:textId="7D40A4DE" w:rsidR="00010CF2" w:rsidRDefault="000C4C2B" w:rsidP="006F1FFF">
          <w:pPr>
            <w:pStyle w:val="Obsah1"/>
            <w:rPr>
              <w:rFonts w:asciiTheme="minorHAnsi" w:eastAsiaTheme="minorEastAsia" w:hAnsiTheme="minorHAnsi"/>
              <w:noProof/>
              <w:kern w:val="2"/>
              <w:szCs w:val="24"/>
              <w:lang w:eastAsia="cs-CZ"/>
              <w14:ligatures w14:val="standardContextual"/>
            </w:rPr>
          </w:pPr>
          <w:hyperlink w:anchor="_Toc137023733" w:history="1">
            <w:r w:rsidR="00010CF2" w:rsidRPr="00280776">
              <w:rPr>
                <w:rStyle w:val="Hypertextovodkaz"/>
                <w:noProof/>
                <w:lang w:val="en-US"/>
              </w:rPr>
              <w:t>Other recommended resources</w:t>
            </w:r>
            <w:r w:rsidR="00010CF2">
              <w:rPr>
                <w:noProof/>
                <w:webHidden/>
              </w:rPr>
              <w:tab/>
            </w:r>
            <w:r w:rsidR="00010CF2">
              <w:rPr>
                <w:noProof/>
                <w:webHidden/>
              </w:rPr>
              <w:fldChar w:fldCharType="begin"/>
            </w:r>
            <w:r w:rsidR="00010CF2">
              <w:rPr>
                <w:noProof/>
                <w:webHidden/>
              </w:rPr>
              <w:instrText xml:space="preserve"> PAGEREF _Toc137023733 \h </w:instrText>
            </w:r>
            <w:r w:rsidR="00010CF2">
              <w:rPr>
                <w:noProof/>
                <w:webHidden/>
              </w:rPr>
            </w:r>
            <w:r w:rsidR="00010CF2">
              <w:rPr>
                <w:noProof/>
                <w:webHidden/>
              </w:rPr>
              <w:fldChar w:fldCharType="separate"/>
            </w:r>
            <w:r w:rsidR="006F1FFF">
              <w:rPr>
                <w:noProof/>
                <w:webHidden/>
              </w:rPr>
              <w:t>19</w:t>
            </w:r>
            <w:r w:rsidR="00010CF2">
              <w:rPr>
                <w:noProof/>
                <w:webHidden/>
              </w:rPr>
              <w:fldChar w:fldCharType="end"/>
            </w:r>
          </w:hyperlink>
        </w:p>
        <w:p w14:paraId="5CAE7A5A" w14:textId="7C648697" w:rsidR="00DA6EB1" w:rsidRPr="00FB63B6" w:rsidRDefault="00C44915">
          <w:pPr>
            <w:rPr>
              <w:lang w:val="en-US"/>
            </w:rPr>
          </w:pPr>
          <w:r w:rsidRPr="00FB63B6">
            <w:rPr>
              <w:b/>
              <w:bCs/>
              <w:sz w:val="22"/>
              <w:lang w:val="en-US"/>
            </w:rPr>
            <w:fldChar w:fldCharType="end"/>
          </w:r>
        </w:p>
      </w:sdtContent>
    </w:sdt>
    <w:p w14:paraId="2C98C5D5" w14:textId="77777777" w:rsidR="00DA6EB1" w:rsidRPr="00FB63B6" w:rsidRDefault="00DA6EB1">
      <w:pPr>
        <w:rPr>
          <w:lang w:val="en-US"/>
        </w:rPr>
      </w:pPr>
    </w:p>
    <w:p w14:paraId="7BEA4EDF" w14:textId="77777777" w:rsidR="00A9559D" w:rsidRPr="00FB63B6" w:rsidRDefault="00DA6EB1">
      <w:pPr>
        <w:spacing w:after="160" w:line="259" w:lineRule="auto"/>
        <w:jc w:val="left"/>
        <w:rPr>
          <w:lang w:val="en-US"/>
        </w:rPr>
        <w:sectPr w:rsidR="00A9559D" w:rsidRPr="00FB63B6" w:rsidSect="00B139E4">
          <w:footerReference w:type="default" r:id="rId19"/>
          <w:pgSz w:w="11906" w:h="16838"/>
          <w:pgMar w:top="1417" w:right="1417" w:bottom="1417" w:left="1417" w:header="708" w:footer="708" w:gutter="0"/>
          <w:pgNumType w:start="1"/>
          <w:cols w:space="708"/>
          <w:docGrid w:linePitch="360"/>
        </w:sectPr>
      </w:pPr>
      <w:r w:rsidRPr="00FB63B6">
        <w:rPr>
          <w:lang w:val="en-US"/>
        </w:rPr>
        <w:br w:type="page"/>
      </w:r>
    </w:p>
    <w:p w14:paraId="66E0C0B0" w14:textId="2A6CAD1E" w:rsidR="00344739" w:rsidRPr="00FB63B6" w:rsidRDefault="00FB63B6">
      <w:pPr>
        <w:pStyle w:val="Nadpis1"/>
        <w:numPr>
          <w:ilvl w:val="0"/>
          <w:numId w:val="0"/>
        </w:numPr>
        <w:ind w:left="432"/>
        <w:rPr>
          <w:lang w:val="en-US"/>
        </w:rPr>
      </w:pPr>
      <w:bookmarkStart w:id="1" w:name="_Toc137023723"/>
      <w:r w:rsidRPr="00FB63B6">
        <w:rPr>
          <w:lang w:val="en-US"/>
        </w:rPr>
        <w:lastRenderedPageBreak/>
        <w:t>Introduction</w:t>
      </w:r>
      <w:bookmarkEnd w:id="1"/>
    </w:p>
    <w:p w14:paraId="574D0D8E" w14:textId="77777777" w:rsidR="000309C8" w:rsidRPr="00FB63B6" w:rsidRDefault="000309C8" w:rsidP="00015BA3">
      <w:pPr>
        <w:autoSpaceDE w:val="0"/>
        <w:autoSpaceDN w:val="0"/>
        <w:adjustRightInd w:val="0"/>
        <w:spacing w:after="0" w:line="360" w:lineRule="auto"/>
        <w:ind w:firstLine="709"/>
        <w:rPr>
          <w:lang w:val="en-US"/>
        </w:rPr>
      </w:pPr>
    </w:p>
    <w:p w14:paraId="420DF6D3" w14:textId="6A898F96" w:rsidR="00344739" w:rsidRPr="00FB63B6" w:rsidRDefault="004E3EDB">
      <w:pPr>
        <w:autoSpaceDE w:val="0"/>
        <w:autoSpaceDN w:val="0"/>
        <w:adjustRightInd w:val="0"/>
        <w:spacing w:after="0" w:line="360" w:lineRule="auto"/>
        <w:ind w:firstLine="709"/>
        <w:rPr>
          <w:lang w:val="en-US"/>
        </w:rPr>
      </w:pPr>
      <w:r w:rsidRPr="00FB63B6">
        <w:rPr>
          <w:lang w:val="en-US"/>
        </w:rPr>
        <w:t xml:space="preserve">The aim of </w:t>
      </w:r>
      <w:r w:rsidR="00F67F56" w:rsidRPr="00FB63B6">
        <w:rPr>
          <w:lang w:val="en-US"/>
        </w:rPr>
        <w:t xml:space="preserve">these Methodological Instructions </w:t>
      </w:r>
      <w:r w:rsidRPr="00FB63B6">
        <w:rPr>
          <w:lang w:val="en-US"/>
        </w:rPr>
        <w:t xml:space="preserve">is to </w:t>
      </w:r>
      <w:r w:rsidR="00F53D00" w:rsidRPr="00FB63B6">
        <w:rPr>
          <w:lang w:val="en-US"/>
        </w:rPr>
        <w:t xml:space="preserve">provide a comprehensive </w:t>
      </w:r>
      <w:r w:rsidRPr="00FB63B6">
        <w:rPr>
          <w:lang w:val="en-US"/>
        </w:rPr>
        <w:t xml:space="preserve">guide to the preparation of qualifying theses, i.e. Bachelor's </w:t>
      </w:r>
      <w:r w:rsidR="00412540" w:rsidRPr="00FB63B6">
        <w:rPr>
          <w:lang w:val="en-US"/>
        </w:rPr>
        <w:t>(B</w:t>
      </w:r>
      <w:r w:rsidR="00FB63B6" w:rsidRPr="00FB63B6">
        <w:rPr>
          <w:lang w:val="en-US"/>
        </w:rPr>
        <w:t>T</w:t>
      </w:r>
      <w:r w:rsidR="00412540" w:rsidRPr="00FB63B6">
        <w:rPr>
          <w:lang w:val="en-US"/>
        </w:rPr>
        <w:t xml:space="preserve">) </w:t>
      </w:r>
      <w:r w:rsidR="00F63C2E" w:rsidRPr="00FB63B6">
        <w:rPr>
          <w:lang w:val="en-US"/>
        </w:rPr>
        <w:t xml:space="preserve">and </w:t>
      </w:r>
      <w:r w:rsidRPr="00FB63B6">
        <w:rPr>
          <w:lang w:val="en-US"/>
        </w:rPr>
        <w:t xml:space="preserve">Master's </w:t>
      </w:r>
      <w:r w:rsidR="00412540" w:rsidRPr="00FB63B6">
        <w:rPr>
          <w:lang w:val="en-US"/>
        </w:rPr>
        <w:t>(</w:t>
      </w:r>
      <w:r w:rsidR="00891D5F" w:rsidRPr="00FB63B6">
        <w:rPr>
          <w:lang w:val="en-US"/>
        </w:rPr>
        <w:t>D</w:t>
      </w:r>
      <w:r w:rsidR="00FB63B6" w:rsidRPr="00FB63B6">
        <w:rPr>
          <w:lang w:val="en-US"/>
        </w:rPr>
        <w:t>T</w:t>
      </w:r>
      <w:r w:rsidR="00891D5F" w:rsidRPr="00FB63B6">
        <w:rPr>
          <w:lang w:val="en-US"/>
        </w:rPr>
        <w:t xml:space="preserve">) </w:t>
      </w:r>
      <w:r w:rsidR="000008A2" w:rsidRPr="00FB63B6">
        <w:rPr>
          <w:lang w:val="en-US"/>
        </w:rPr>
        <w:t xml:space="preserve">theses, </w:t>
      </w:r>
      <w:r w:rsidR="00F53D00" w:rsidRPr="00FB63B6">
        <w:rPr>
          <w:lang w:val="en-US"/>
        </w:rPr>
        <w:t xml:space="preserve">which </w:t>
      </w:r>
      <w:r w:rsidR="00412540" w:rsidRPr="00FB63B6">
        <w:rPr>
          <w:lang w:val="en-US"/>
        </w:rPr>
        <w:t xml:space="preserve">clarifies the known rules </w:t>
      </w:r>
      <w:r w:rsidR="00F53D00" w:rsidRPr="00FB63B6">
        <w:rPr>
          <w:lang w:val="en-US"/>
        </w:rPr>
        <w:t xml:space="preserve">that </w:t>
      </w:r>
      <w:r w:rsidR="00412540" w:rsidRPr="00FB63B6">
        <w:rPr>
          <w:lang w:val="en-US"/>
        </w:rPr>
        <w:t xml:space="preserve">students should have learned while </w:t>
      </w:r>
      <w:r w:rsidR="001D2CCC" w:rsidRPr="00FB63B6">
        <w:rPr>
          <w:lang w:val="en-US"/>
        </w:rPr>
        <w:t xml:space="preserve">studying </w:t>
      </w:r>
      <w:r w:rsidR="00412540" w:rsidRPr="00FB63B6">
        <w:rPr>
          <w:lang w:val="en-US"/>
        </w:rPr>
        <w:t xml:space="preserve">the course </w:t>
      </w:r>
      <w:r w:rsidR="008742AA" w:rsidRPr="00FB63B6">
        <w:rPr>
          <w:b/>
          <w:lang w:val="en-US"/>
        </w:rPr>
        <w:t>55F</w:t>
      </w:r>
      <w:r w:rsidR="00FB63B6" w:rsidRPr="00FB63B6">
        <w:rPr>
          <w:b/>
          <w:lang w:val="en-US"/>
        </w:rPr>
        <w:t>75</w:t>
      </w:r>
      <w:r w:rsidR="008742AA" w:rsidRPr="00FB63B6">
        <w:rPr>
          <w:b/>
          <w:lang w:val="en-US"/>
        </w:rPr>
        <w:t xml:space="preserve">2 </w:t>
      </w:r>
      <w:r w:rsidR="00FB63B6" w:rsidRPr="00FB63B6">
        <w:rPr>
          <w:b/>
          <w:lang w:val="en-US"/>
        </w:rPr>
        <w:t>Academic Writing and Defending.</w:t>
      </w:r>
    </w:p>
    <w:p w14:paraId="2CC2C842" w14:textId="517A3A82" w:rsidR="00344739" w:rsidRPr="00FB63B6" w:rsidRDefault="00DA1306">
      <w:pPr>
        <w:autoSpaceDE w:val="0"/>
        <w:autoSpaceDN w:val="0"/>
        <w:adjustRightInd w:val="0"/>
        <w:spacing w:after="0" w:line="360" w:lineRule="auto"/>
        <w:ind w:firstLine="709"/>
        <w:rPr>
          <w:lang w:val="en-US"/>
        </w:rPr>
      </w:pPr>
      <w:r w:rsidRPr="00FB63B6">
        <w:rPr>
          <w:lang w:val="en-US"/>
        </w:rPr>
        <w:t xml:space="preserve">The procedures </w:t>
      </w:r>
      <w:r w:rsidR="00A55881" w:rsidRPr="00FB63B6">
        <w:rPr>
          <w:lang w:val="en-US"/>
        </w:rPr>
        <w:t xml:space="preserve">and structure are not fundamentally </w:t>
      </w:r>
      <w:r w:rsidRPr="00FB63B6">
        <w:rPr>
          <w:lang w:val="en-US"/>
        </w:rPr>
        <w:t xml:space="preserve">different when </w:t>
      </w:r>
      <w:r w:rsidR="00891D5F" w:rsidRPr="00FB63B6">
        <w:rPr>
          <w:lang w:val="en-US"/>
        </w:rPr>
        <w:t>writing B</w:t>
      </w:r>
      <w:r w:rsidR="00FB63B6" w:rsidRPr="00FB63B6">
        <w:rPr>
          <w:lang w:val="en-US"/>
        </w:rPr>
        <w:t>T</w:t>
      </w:r>
      <w:r w:rsidR="00891D5F" w:rsidRPr="00FB63B6">
        <w:rPr>
          <w:lang w:val="en-US"/>
        </w:rPr>
        <w:t xml:space="preserve">s and </w:t>
      </w:r>
      <w:r w:rsidRPr="00FB63B6">
        <w:rPr>
          <w:lang w:val="en-US"/>
        </w:rPr>
        <w:t>D</w:t>
      </w:r>
      <w:r w:rsidR="00FB63B6" w:rsidRPr="00FB63B6">
        <w:rPr>
          <w:lang w:val="en-US"/>
        </w:rPr>
        <w:t>T</w:t>
      </w:r>
      <w:r w:rsidRPr="00FB63B6">
        <w:rPr>
          <w:lang w:val="en-US"/>
        </w:rPr>
        <w:t>s</w:t>
      </w:r>
      <w:r w:rsidR="003A0107" w:rsidRPr="00FB63B6">
        <w:rPr>
          <w:lang w:val="en-US"/>
        </w:rPr>
        <w:t xml:space="preserve">. The </w:t>
      </w:r>
      <w:r w:rsidR="00A55881" w:rsidRPr="00FB63B6">
        <w:rPr>
          <w:lang w:val="en-US"/>
        </w:rPr>
        <w:t xml:space="preserve">only </w:t>
      </w:r>
      <w:r w:rsidRPr="00FB63B6">
        <w:rPr>
          <w:lang w:val="en-US"/>
        </w:rPr>
        <w:t xml:space="preserve">difference </w:t>
      </w:r>
      <w:r w:rsidR="00015BA3" w:rsidRPr="00FB63B6">
        <w:rPr>
          <w:lang w:val="en-US"/>
        </w:rPr>
        <w:t>lies in</w:t>
      </w:r>
      <w:r w:rsidR="0047586B" w:rsidRPr="00FB63B6">
        <w:rPr>
          <w:lang w:val="en-US"/>
        </w:rPr>
        <w:t>:</w:t>
      </w:r>
    </w:p>
    <w:p w14:paraId="47894A04" w14:textId="74A2ADDC" w:rsidR="00344739" w:rsidRPr="00FB63B6" w:rsidRDefault="00E15BC4">
      <w:pPr>
        <w:pStyle w:val="Odstavecseseznamem"/>
        <w:numPr>
          <w:ilvl w:val="0"/>
          <w:numId w:val="19"/>
        </w:numPr>
        <w:autoSpaceDE w:val="0"/>
        <w:autoSpaceDN w:val="0"/>
        <w:adjustRightInd w:val="0"/>
        <w:spacing w:after="0" w:line="360" w:lineRule="auto"/>
        <w:rPr>
          <w:lang w:val="en-US"/>
        </w:rPr>
      </w:pPr>
      <w:r w:rsidRPr="00FB63B6">
        <w:rPr>
          <w:lang w:val="en-US"/>
        </w:rPr>
        <w:t xml:space="preserve">the required minimum length of the thesis </w:t>
      </w:r>
      <w:r w:rsidR="00A55881" w:rsidRPr="00FB63B6">
        <w:rPr>
          <w:lang w:val="en-US"/>
        </w:rPr>
        <w:t>(</w:t>
      </w:r>
      <w:r w:rsidR="000303E2" w:rsidRPr="00FB63B6">
        <w:rPr>
          <w:lang w:val="en-US"/>
        </w:rPr>
        <w:t xml:space="preserve">for the </w:t>
      </w:r>
      <w:r w:rsidR="00FB5B6C" w:rsidRPr="00FB63B6">
        <w:rPr>
          <w:lang w:val="en-US"/>
        </w:rPr>
        <w:t>B</w:t>
      </w:r>
      <w:r w:rsidR="00FB63B6" w:rsidRPr="00FB63B6">
        <w:rPr>
          <w:lang w:val="en-US"/>
        </w:rPr>
        <w:t>T</w:t>
      </w:r>
      <w:r w:rsidR="00FB5B6C" w:rsidRPr="00FB63B6">
        <w:rPr>
          <w:lang w:val="en-US"/>
        </w:rPr>
        <w:t xml:space="preserve"> </w:t>
      </w:r>
      <w:r w:rsidR="00DD05A4" w:rsidRPr="00FB63B6">
        <w:rPr>
          <w:b/>
          <w:lang w:val="en-US"/>
        </w:rPr>
        <w:t>45 standard pages</w:t>
      </w:r>
      <w:r w:rsidR="00DD05A4" w:rsidRPr="00FB63B6">
        <w:rPr>
          <w:lang w:val="en-US"/>
        </w:rPr>
        <w:t xml:space="preserve">, </w:t>
      </w:r>
      <w:r w:rsidRPr="00FB63B6">
        <w:rPr>
          <w:lang w:val="en-US"/>
        </w:rPr>
        <w:t xml:space="preserve">for the </w:t>
      </w:r>
      <w:r w:rsidR="00891D5F" w:rsidRPr="00FB63B6">
        <w:rPr>
          <w:lang w:val="en-US"/>
        </w:rPr>
        <w:t>D</w:t>
      </w:r>
      <w:r w:rsidR="00FB63B6" w:rsidRPr="00FB63B6">
        <w:rPr>
          <w:lang w:val="en-US"/>
        </w:rPr>
        <w:t>T</w:t>
      </w:r>
      <w:r w:rsidR="00891D5F" w:rsidRPr="00FB63B6">
        <w:rPr>
          <w:lang w:val="en-US"/>
        </w:rPr>
        <w:t xml:space="preserve"> </w:t>
      </w:r>
      <w:r w:rsidR="00DD05A4" w:rsidRPr="00FB63B6">
        <w:rPr>
          <w:b/>
          <w:lang w:val="en-US"/>
        </w:rPr>
        <w:t xml:space="preserve">65 standard pages </w:t>
      </w:r>
      <w:r w:rsidR="00DD05A4" w:rsidRPr="00FB63B6">
        <w:rPr>
          <w:bCs/>
          <w:lang w:val="en-US"/>
        </w:rPr>
        <w:t>of</w:t>
      </w:r>
      <w:r w:rsidR="00DD05A4" w:rsidRPr="00FB63B6">
        <w:rPr>
          <w:b/>
          <w:lang w:val="en-US"/>
        </w:rPr>
        <w:t xml:space="preserve"> </w:t>
      </w:r>
      <w:r w:rsidR="00DD05A4" w:rsidRPr="00FB63B6">
        <w:rPr>
          <w:lang w:val="en-US"/>
        </w:rPr>
        <w:t xml:space="preserve">text </w:t>
      </w:r>
      <w:r w:rsidR="008220B1" w:rsidRPr="00FB63B6">
        <w:rPr>
          <w:lang w:val="en-US"/>
        </w:rPr>
        <w:t>including the Introduction and Conclusion, excluding the Abstract, list of references and appendices</w:t>
      </w:r>
      <w:r w:rsidR="00A55881" w:rsidRPr="00FB63B6">
        <w:rPr>
          <w:lang w:val="en-US"/>
        </w:rPr>
        <w:t xml:space="preserve">, a </w:t>
      </w:r>
      <w:r w:rsidR="000303E2" w:rsidRPr="00FB63B6">
        <w:rPr>
          <w:lang w:val="en-US"/>
        </w:rPr>
        <w:t>standard page represents 1800 keystrokes including spaces per page</w:t>
      </w:r>
      <w:r w:rsidR="00B465C7" w:rsidRPr="00FB63B6">
        <w:rPr>
          <w:lang w:val="en-US"/>
        </w:rPr>
        <w:t>, including footnotes</w:t>
      </w:r>
      <w:r w:rsidR="00A55881" w:rsidRPr="00FB63B6">
        <w:rPr>
          <w:lang w:val="en-US"/>
        </w:rPr>
        <w:t xml:space="preserve">), </w:t>
      </w:r>
    </w:p>
    <w:p w14:paraId="78E96493" w14:textId="0E1309DC" w:rsidR="00344739" w:rsidRPr="00FB63B6" w:rsidRDefault="004E3EDB">
      <w:pPr>
        <w:pStyle w:val="Odstavecseseznamem"/>
        <w:numPr>
          <w:ilvl w:val="0"/>
          <w:numId w:val="19"/>
        </w:numPr>
        <w:autoSpaceDE w:val="0"/>
        <w:autoSpaceDN w:val="0"/>
        <w:adjustRightInd w:val="0"/>
        <w:spacing w:after="0" w:line="360" w:lineRule="auto"/>
        <w:rPr>
          <w:lang w:val="en-US"/>
        </w:rPr>
      </w:pPr>
      <w:r w:rsidRPr="00FB63B6">
        <w:rPr>
          <w:lang w:val="en-US"/>
        </w:rPr>
        <w:t xml:space="preserve">focus </w:t>
      </w:r>
      <w:r w:rsidR="0047586B" w:rsidRPr="00FB63B6">
        <w:rPr>
          <w:lang w:val="en-US"/>
        </w:rPr>
        <w:t>(the topic must be workable within the given scope of the work, for D</w:t>
      </w:r>
      <w:r w:rsidR="00FB63B6" w:rsidRPr="00FB63B6">
        <w:rPr>
          <w:lang w:val="en-US"/>
        </w:rPr>
        <w:t>T</w:t>
      </w:r>
      <w:r w:rsidR="0047586B" w:rsidRPr="00FB63B6">
        <w:rPr>
          <w:lang w:val="en-US"/>
        </w:rPr>
        <w:t xml:space="preserve"> it is expected to deal with more complex phenomena),</w:t>
      </w:r>
    </w:p>
    <w:p w14:paraId="2CC45589" w14:textId="122DFBEE" w:rsidR="00344739" w:rsidRPr="00FB63B6" w:rsidRDefault="004E3EDB">
      <w:pPr>
        <w:pStyle w:val="Odstavecseseznamem"/>
        <w:numPr>
          <w:ilvl w:val="0"/>
          <w:numId w:val="19"/>
        </w:numPr>
        <w:autoSpaceDE w:val="0"/>
        <w:autoSpaceDN w:val="0"/>
        <w:adjustRightInd w:val="0"/>
        <w:spacing w:after="0" w:line="360" w:lineRule="auto"/>
        <w:rPr>
          <w:lang w:val="en-US"/>
        </w:rPr>
      </w:pPr>
      <w:r w:rsidRPr="00FB63B6">
        <w:rPr>
          <w:lang w:val="en-US"/>
        </w:rPr>
        <w:t xml:space="preserve">the extent of the author's added value </w:t>
      </w:r>
      <w:r w:rsidR="0047586B" w:rsidRPr="00FB63B6">
        <w:rPr>
          <w:lang w:val="en-US"/>
        </w:rPr>
        <w:t xml:space="preserve">(in </w:t>
      </w:r>
      <w:r w:rsidR="00891D5F" w:rsidRPr="00FB63B6">
        <w:rPr>
          <w:lang w:val="en-US"/>
        </w:rPr>
        <w:t>B</w:t>
      </w:r>
      <w:r w:rsidR="00FB63B6" w:rsidRPr="00FB63B6">
        <w:rPr>
          <w:lang w:val="en-US"/>
        </w:rPr>
        <w:t>T</w:t>
      </w:r>
      <w:r w:rsidR="0047586B" w:rsidRPr="00FB63B6">
        <w:rPr>
          <w:lang w:val="en-US"/>
        </w:rPr>
        <w:t xml:space="preserve">, a lower degree of </w:t>
      </w:r>
      <w:r w:rsidR="00B139E4" w:rsidRPr="00FB63B6">
        <w:rPr>
          <w:lang w:val="en-US"/>
        </w:rPr>
        <w:t xml:space="preserve">author's </w:t>
      </w:r>
      <w:r w:rsidR="00015BA3" w:rsidRPr="00FB63B6">
        <w:rPr>
          <w:lang w:val="en-US"/>
        </w:rPr>
        <w:t xml:space="preserve">added value </w:t>
      </w:r>
      <w:r w:rsidR="0047586B" w:rsidRPr="00FB63B6">
        <w:rPr>
          <w:lang w:val="en-US"/>
        </w:rPr>
        <w:t xml:space="preserve">is allowed, whereas in DP, </w:t>
      </w:r>
      <w:r w:rsidR="0047586B" w:rsidRPr="00FB63B6">
        <w:rPr>
          <w:b/>
          <w:bCs/>
          <w:lang w:val="en-US"/>
        </w:rPr>
        <w:t>one</w:t>
      </w:r>
      <w:r w:rsidR="00015BA3" w:rsidRPr="00FB63B6">
        <w:rPr>
          <w:b/>
          <w:bCs/>
          <w:lang w:val="en-US"/>
        </w:rPr>
        <w:t>'s</w:t>
      </w:r>
      <w:r w:rsidR="00015BA3" w:rsidRPr="00FB63B6">
        <w:rPr>
          <w:b/>
          <w:lang w:val="en-US"/>
        </w:rPr>
        <w:t xml:space="preserve"> own solution to the problem </w:t>
      </w:r>
      <w:r w:rsidR="00015BA3" w:rsidRPr="00FB63B6">
        <w:rPr>
          <w:lang w:val="en-US"/>
        </w:rPr>
        <w:t xml:space="preserve">or </w:t>
      </w:r>
      <w:r w:rsidR="00015BA3" w:rsidRPr="00FB63B6">
        <w:rPr>
          <w:b/>
          <w:bCs/>
          <w:lang w:val="en-US"/>
        </w:rPr>
        <w:t>one</w:t>
      </w:r>
      <w:r w:rsidR="003E47B0" w:rsidRPr="00FB63B6">
        <w:rPr>
          <w:b/>
          <w:bCs/>
          <w:lang w:val="en-US"/>
        </w:rPr>
        <w:t>'s</w:t>
      </w:r>
      <w:r w:rsidR="003E47B0" w:rsidRPr="00FB63B6">
        <w:rPr>
          <w:b/>
          <w:lang w:val="en-US"/>
        </w:rPr>
        <w:t xml:space="preserve"> own way of approaching </w:t>
      </w:r>
      <w:r w:rsidR="003E47B0" w:rsidRPr="00FB63B6">
        <w:rPr>
          <w:lang w:val="en-US"/>
        </w:rPr>
        <w:t xml:space="preserve">a given </w:t>
      </w:r>
      <w:r w:rsidR="00567155" w:rsidRPr="00FB63B6">
        <w:rPr>
          <w:lang w:val="en-US"/>
        </w:rPr>
        <w:t xml:space="preserve">more specific </w:t>
      </w:r>
      <w:r w:rsidR="003E47B0" w:rsidRPr="00FB63B6">
        <w:rPr>
          <w:lang w:val="en-US"/>
        </w:rPr>
        <w:t xml:space="preserve">or even more general </w:t>
      </w:r>
      <w:r w:rsidR="00015BA3" w:rsidRPr="00FB63B6">
        <w:rPr>
          <w:lang w:val="en-US"/>
        </w:rPr>
        <w:t xml:space="preserve">topic </w:t>
      </w:r>
      <w:r w:rsidR="0047586B" w:rsidRPr="00FB63B6">
        <w:rPr>
          <w:lang w:val="en-US"/>
        </w:rPr>
        <w:t>is required).</w:t>
      </w:r>
    </w:p>
    <w:p w14:paraId="0312459C" w14:textId="5CE1A8E0" w:rsidR="00344739" w:rsidRPr="00FB63B6" w:rsidRDefault="001304DC">
      <w:pPr>
        <w:autoSpaceDE w:val="0"/>
        <w:autoSpaceDN w:val="0"/>
        <w:adjustRightInd w:val="0"/>
        <w:spacing w:after="0" w:line="360" w:lineRule="auto"/>
        <w:ind w:firstLine="709"/>
        <w:rPr>
          <w:lang w:val="en-US"/>
        </w:rPr>
      </w:pPr>
      <w:r w:rsidRPr="00FB63B6">
        <w:rPr>
          <w:lang w:val="en-US"/>
        </w:rPr>
        <w:t>Depending on the focus of the individual study programmes, individual B</w:t>
      </w:r>
      <w:r w:rsidR="00FB63B6" w:rsidRPr="00FB63B6">
        <w:rPr>
          <w:lang w:val="en-US"/>
        </w:rPr>
        <w:t>T</w:t>
      </w:r>
      <w:r w:rsidRPr="00FB63B6">
        <w:rPr>
          <w:lang w:val="en-US"/>
        </w:rPr>
        <w:t>s or D</w:t>
      </w:r>
      <w:r w:rsidR="00FB63B6" w:rsidRPr="00FB63B6">
        <w:rPr>
          <w:lang w:val="en-US"/>
        </w:rPr>
        <w:t>T</w:t>
      </w:r>
      <w:r w:rsidRPr="00FB63B6">
        <w:rPr>
          <w:lang w:val="en-US"/>
        </w:rPr>
        <w:t xml:space="preserve">s may differ in their </w:t>
      </w:r>
      <w:r w:rsidR="00F41FA3" w:rsidRPr="00FB63B6">
        <w:rPr>
          <w:lang w:val="en-US"/>
        </w:rPr>
        <w:t xml:space="preserve">methodological </w:t>
      </w:r>
      <w:r w:rsidRPr="00FB63B6">
        <w:rPr>
          <w:lang w:val="en-US"/>
        </w:rPr>
        <w:t xml:space="preserve">or </w:t>
      </w:r>
      <w:r w:rsidR="00F41FA3" w:rsidRPr="00FB63B6">
        <w:rPr>
          <w:lang w:val="en-US"/>
        </w:rPr>
        <w:t xml:space="preserve">philosophical approaches </w:t>
      </w:r>
      <w:r w:rsidRPr="00FB63B6">
        <w:rPr>
          <w:lang w:val="en-US"/>
        </w:rPr>
        <w:t xml:space="preserve">to </w:t>
      </w:r>
      <w:r w:rsidR="00567155" w:rsidRPr="00FB63B6">
        <w:rPr>
          <w:lang w:val="en-US"/>
        </w:rPr>
        <w:t>problem</w:t>
      </w:r>
      <w:r w:rsidR="0039311F" w:rsidRPr="00FB63B6">
        <w:rPr>
          <w:lang w:val="en-US"/>
        </w:rPr>
        <w:t xml:space="preserve"> solving in </w:t>
      </w:r>
      <w:r w:rsidRPr="00FB63B6">
        <w:rPr>
          <w:lang w:val="en-US"/>
        </w:rPr>
        <w:t xml:space="preserve">order </w:t>
      </w:r>
      <w:r w:rsidR="00896582" w:rsidRPr="00FB63B6">
        <w:rPr>
          <w:lang w:val="en-US"/>
        </w:rPr>
        <w:t xml:space="preserve">to be as relevant as possible to the </w:t>
      </w:r>
      <w:r w:rsidR="0047586B" w:rsidRPr="00FB63B6">
        <w:rPr>
          <w:lang w:val="en-US"/>
        </w:rPr>
        <w:t>focus of the individual study programmes</w:t>
      </w:r>
      <w:r w:rsidR="00567155" w:rsidRPr="00FB63B6">
        <w:rPr>
          <w:lang w:val="en-US"/>
        </w:rPr>
        <w:t>.</w:t>
      </w:r>
      <w:r w:rsidR="0047586B" w:rsidRPr="00FB63B6">
        <w:rPr>
          <w:lang w:val="en-US"/>
        </w:rPr>
        <w:t xml:space="preserve"> However, the structure of the thesis does not differ. </w:t>
      </w:r>
    </w:p>
    <w:p w14:paraId="6F05272B" w14:textId="7BFF44E5" w:rsidR="00344739" w:rsidRPr="00FB63B6" w:rsidRDefault="004E3EDB">
      <w:pPr>
        <w:autoSpaceDE w:val="0"/>
        <w:autoSpaceDN w:val="0"/>
        <w:adjustRightInd w:val="0"/>
        <w:spacing w:after="0" w:line="360" w:lineRule="auto"/>
        <w:ind w:firstLine="709"/>
        <w:rPr>
          <w:lang w:val="en-US"/>
        </w:rPr>
      </w:pPr>
      <w:r w:rsidRPr="00FB63B6">
        <w:rPr>
          <w:lang w:val="en-US"/>
        </w:rPr>
        <w:t xml:space="preserve">The thesis can be written </w:t>
      </w:r>
      <w:r w:rsidR="00FB63B6" w:rsidRPr="00FB63B6">
        <w:rPr>
          <w:lang w:val="en-US"/>
        </w:rPr>
        <w:t xml:space="preserve">only </w:t>
      </w:r>
      <w:r w:rsidRPr="00FB63B6">
        <w:rPr>
          <w:lang w:val="en-US"/>
        </w:rPr>
        <w:t>in English.</w:t>
      </w:r>
    </w:p>
    <w:p w14:paraId="33BC90FD" w14:textId="77777777" w:rsidR="00B465C7" w:rsidRPr="00FB63B6" w:rsidRDefault="00B139E4" w:rsidP="00B139E4">
      <w:pPr>
        <w:spacing w:after="160" w:line="259" w:lineRule="auto"/>
        <w:jc w:val="left"/>
        <w:rPr>
          <w:lang w:val="en-US"/>
        </w:rPr>
      </w:pPr>
      <w:r w:rsidRPr="00FB63B6">
        <w:rPr>
          <w:lang w:val="en-US"/>
        </w:rPr>
        <w:br w:type="page"/>
      </w:r>
    </w:p>
    <w:p w14:paraId="641307C2" w14:textId="77777777" w:rsidR="00344739" w:rsidRPr="00FB63B6" w:rsidRDefault="004E3EDB">
      <w:pPr>
        <w:pStyle w:val="Nadpis1"/>
        <w:rPr>
          <w:lang w:val="en-US"/>
        </w:rPr>
      </w:pPr>
      <w:r w:rsidRPr="00FB63B6">
        <w:rPr>
          <w:lang w:val="en-US"/>
        </w:rPr>
        <w:lastRenderedPageBreak/>
        <w:t xml:space="preserve"> </w:t>
      </w:r>
      <w:bookmarkStart w:id="2" w:name="_Toc137023724"/>
      <w:r w:rsidRPr="00FB63B6">
        <w:rPr>
          <w:lang w:val="en-US"/>
        </w:rPr>
        <w:t>Topic selection</w:t>
      </w:r>
      <w:bookmarkEnd w:id="2"/>
    </w:p>
    <w:p w14:paraId="491D931D" w14:textId="77777777" w:rsidR="000309C8" w:rsidRPr="00FB63B6" w:rsidRDefault="000309C8" w:rsidP="00E15BC4">
      <w:pPr>
        <w:spacing w:line="360" w:lineRule="auto"/>
        <w:ind w:firstLine="709"/>
        <w:rPr>
          <w:lang w:val="en-US"/>
        </w:rPr>
      </w:pPr>
    </w:p>
    <w:p w14:paraId="0EA1A01F" w14:textId="634E7EF8" w:rsidR="00344739" w:rsidRPr="00FB63B6" w:rsidRDefault="003A0107">
      <w:pPr>
        <w:spacing w:line="360" w:lineRule="auto"/>
        <w:ind w:firstLine="709"/>
        <w:rPr>
          <w:lang w:val="en-US"/>
        </w:rPr>
      </w:pPr>
      <w:r w:rsidRPr="00FB63B6">
        <w:rPr>
          <w:lang w:val="en-US"/>
        </w:rPr>
        <w:t xml:space="preserve">Bachelor's and diploma </w:t>
      </w:r>
      <w:r w:rsidR="00FB63B6" w:rsidRPr="00FB63B6">
        <w:rPr>
          <w:lang w:val="en-US"/>
        </w:rPr>
        <w:t>thesis</w:t>
      </w:r>
      <w:r w:rsidR="00E15BC4" w:rsidRPr="00FB63B6">
        <w:rPr>
          <w:lang w:val="en-US"/>
        </w:rPr>
        <w:t xml:space="preserve">, respectively the </w:t>
      </w:r>
      <w:r w:rsidR="00995486" w:rsidRPr="00FB63B6">
        <w:rPr>
          <w:lang w:val="en-US"/>
        </w:rPr>
        <w:t xml:space="preserve">content of the </w:t>
      </w:r>
      <w:r w:rsidR="00E15BC4" w:rsidRPr="00FB63B6">
        <w:rPr>
          <w:lang w:val="en-US"/>
        </w:rPr>
        <w:t>qualification thesis</w:t>
      </w:r>
      <w:r w:rsidR="00FB63B6" w:rsidRPr="00FB63B6">
        <w:rPr>
          <w:lang w:val="en-US"/>
        </w:rPr>
        <w:t>,</w:t>
      </w:r>
      <w:r w:rsidR="00E15BC4" w:rsidRPr="00FB63B6">
        <w:rPr>
          <w:lang w:val="en-US"/>
        </w:rPr>
        <w:t xml:space="preserve"> differ</w:t>
      </w:r>
      <w:r w:rsidR="00FB63B6" w:rsidRPr="00FB63B6">
        <w:rPr>
          <w:lang w:val="en-US"/>
        </w:rPr>
        <w:t xml:space="preserve"> </w:t>
      </w:r>
      <w:r w:rsidR="00E15BC4" w:rsidRPr="00FB63B6">
        <w:rPr>
          <w:lang w:val="en-US"/>
        </w:rPr>
        <w:t>in the range of topics dealt with</w:t>
      </w:r>
      <w:r w:rsidRPr="00FB63B6">
        <w:rPr>
          <w:lang w:val="en-US"/>
        </w:rPr>
        <w:t xml:space="preserve">. </w:t>
      </w:r>
      <w:r w:rsidR="00E15BC4" w:rsidRPr="00FB63B6">
        <w:rPr>
          <w:lang w:val="en-US"/>
        </w:rPr>
        <w:t xml:space="preserve">Each thesis supervisor is </w:t>
      </w:r>
      <w:r w:rsidR="00FB63B6" w:rsidRPr="00FB63B6">
        <w:rPr>
          <w:lang w:val="en-US"/>
        </w:rPr>
        <w:t>specialized</w:t>
      </w:r>
      <w:r w:rsidR="00E15BC4" w:rsidRPr="00FB63B6">
        <w:rPr>
          <w:lang w:val="en-US"/>
        </w:rPr>
        <w:t xml:space="preserve"> in certain segments of economics (</w:t>
      </w:r>
      <w:r w:rsidR="00DE11EE" w:rsidRPr="00FB63B6">
        <w:rPr>
          <w:lang w:val="en-US"/>
        </w:rPr>
        <w:t xml:space="preserve">economic theory, </w:t>
      </w:r>
      <w:r w:rsidR="00E15BC4" w:rsidRPr="00FB63B6">
        <w:rPr>
          <w:lang w:val="en-US"/>
        </w:rPr>
        <w:t xml:space="preserve">economic or social policy, </w:t>
      </w:r>
      <w:r w:rsidR="00B465C7" w:rsidRPr="00FB63B6">
        <w:rPr>
          <w:lang w:val="en-US"/>
        </w:rPr>
        <w:t xml:space="preserve">economic </w:t>
      </w:r>
      <w:r w:rsidR="00E15BC4" w:rsidRPr="00FB63B6">
        <w:rPr>
          <w:lang w:val="en-US"/>
        </w:rPr>
        <w:t>history, environmental economics, etc.)</w:t>
      </w:r>
      <w:r w:rsidR="003E47B0" w:rsidRPr="00FB63B6">
        <w:rPr>
          <w:lang w:val="en-US"/>
        </w:rPr>
        <w:t xml:space="preserve">; </w:t>
      </w:r>
      <w:r w:rsidR="00E15BC4" w:rsidRPr="00FB63B6">
        <w:rPr>
          <w:lang w:val="en-US"/>
        </w:rPr>
        <w:t xml:space="preserve">therefore, he or she </w:t>
      </w:r>
      <w:r w:rsidR="00E15BC4" w:rsidRPr="006F1FFF">
        <w:rPr>
          <w:lang w:val="en-US"/>
        </w:rPr>
        <w:t xml:space="preserve">lists the topics in </w:t>
      </w:r>
      <w:r w:rsidR="00995486" w:rsidRPr="006F1FFF">
        <w:rPr>
          <w:lang w:val="en-US"/>
        </w:rPr>
        <w:t xml:space="preserve">which </w:t>
      </w:r>
      <w:r w:rsidR="00E15BC4" w:rsidRPr="006F1FFF">
        <w:rPr>
          <w:lang w:val="en-US"/>
        </w:rPr>
        <w:t xml:space="preserve">bachelor's and master's theses </w:t>
      </w:r>
      <w:r w:rsidR="00995486" w:rsidRPr="006F1FFF">
        <w:rPr>
          <w:lang w:val="en-US"/>
        </w:rPr>
        <w:t xml:space="preserve">can be </w:t>
      </w:r>
      <w:r w:rsidR="00E15BC4" w:rsidRPr="006F1FFF">
        <w:rPr>
          <w:b/>
          <w:bCs/>
          <w:lang w:val="en-US"/>
        </w:rPr>
        <w:t xml:space="preserve">prepared </w:t>
      </w:r>
      <w:r w:rsidR="00E15BC4" w:rsidRPr="006F1FFF">
        <w:rPr>
          <w:lang w:val="en-US"/>
        </w:rPr>
        <w:t xml:space="preserve">under his or her supervision. </w:t>
      </w:r>
      <w:r w:rsidR="00B826FF" w:rsidRPr="006F1FFF">
        <w:rPr>
          <w:lang w:val="en-US"/>
        </w:rPr>
        <w:t xml:space="preserve">The list of </w:t>
      </w:r>
      <w:r w:rsidR="00401F4D" w:rsidRPr="006F1FFF">
        <w:rPr>
          <w:lang w:val="en-US"/>
        </w:rPr>
        <w:t xml:space="preserve">topics can be found in </w:t>
      </w:r>
      <w:r w:rsidR="00FB63B6" w:rsidRPr="006F1FFF">
        <w:rPr>
          <w:lang w:val="en-US"/>
        </w:rPr>
        <w:t xml:space="preserve">the </w:t>
      </w:r>
      <w:r w:rsidR="00401F4D" w:rsidRPr="006F1FFF">
        <w:rPr>
          <w:lang w:val="en-US"/>
        </w:rPr>
        <w:t>InSIS or on the department's website</w:t>
      </w:r>
      <w:r w:rsidR="0019016A" w:rsidRPr="006F1FFF">
        <w:rPr>
          <w:lang w:val="en-US"/>
        </w:rPr>
        <w:t>, however, it is possible to</w:t>
      </w:r>
      <w:r w:rsidR="0019016A" w:rsidRPr="0019016A">
        <w:rPr>
          <w:lang w:val="en-US"/>
        </w:rPr>
        <w:t xml:space="preserve"> choose your own topic</w:t>
      </w:r>
      <w:r w:rsidR="00401F4D" w:rsidRPr="0019016A">
        <w:rPr>
          <w:lang w:val="en-US"/>
        </w:rPr>
        <w:t>.</w:t>
      </w:r>
      <w:r w:rsidR="00401F4D" w:rsidRPr="00FB63B6">
        <w:rPr>
          <w:lang w:val="en-US"/>
        </w:rPr>
        <w:t xml:space="preserve"> The </w:t>
      </w:r>
      <w:r w:rsidR="00567155" w:rsidRPr="00FB63B6">
        <w:rPr>
          <w:lang w:val="en-US"/>
        </w:rPr>
        <w:t xml:space="preserve">student </w:t>
      </w:r>
      <w:r w:rsidR="00E15BC4" w:rsidRPr="00FB63B6">
        <w:rPr>
          <w:lang w:val="en-US"/>
        </w:rPr>
        <w:t xml:space="preserve">chooses a topic </w:t>
      </w:r>
      <w:r w:rsidR="000A31EA" w:rsidRPr="00FB63B6">
        <w:rPr>
          <w:lang w:val="en-US"/>
        </w:rPr>
        <w:t xml:space="preserve">that </w:t>
      </w:r>
      <w:r w:rsidR="00E15BC4" w:rsidRPr="00FB63B6">
        <w:rPr>
          <w:lang w:val="en-US"/>
        </w:rPr>
        <w:t xml:space="preserve">should be close to </w:t>
      </w:r>
      <w:r w:rsidR="000A31EA" w:rsidRPr="00FB63B6">
        <w:rPr>
          <w:lang w:val="en-US"/>
        </w:rPr>
        <w:t xml:space="preserve">his/her </w:t>
      </w:r>
      <w:r w:rsidR="00E15BC4" w:rsidRPr="00FB63B6">
        <w:rPr>
          <w:lang w:val="en-US"/>
        </w:rPr>
        <w:t xml:space="preserve">interests in some way. </w:t>
      </w:r>
      <w:r w:rsidR="000A31EA" w:rsidRPr="00FB63B6">
        <w:rPr>
          <w:b/>
          <w:bCs/>
          <w:lang w:val="en-US"/>
        </w:rPr>
        <w:t xml:space="preserve">This general topic </w:t>
      </w:r>
      <w:r w:rsidR="00B826FF" w:rsidRPr="00FB63B6">
        <w:rPr>
          <w:b/>
          <w:bCs/>
          <w:lang w:val="en-US"/>
        </w:rPr>
        <w:t xml:space="preserve">can be </w:t>
      </w:r>
      <w:r w:rsidR="000A31EA" w:rsidRPr="00FB63B6">
        <w:rPr>
          <w:b/>
          <w:bCs/>
          <w:lang w:val="en-US"/>
        </w:rPr>
        <w:t xml:space="preserve">further </w:t>
      </w:r>
      <w:r w:rsidR="00B826FF" w:rsidRPr="00FB63B6">
        <w:rPr>
          <w:b/>
          <w:bCs/>
          <w:lang w:val="en-US"/>
        </w:rPr>
        <w:t xml:space="preserve">specified </w:t>
      </w:r>
      <w:r w:rsidR="000A31EA" w:rsidRPr="00FB63B6">
        <w:rPr>
          <w:b/>
          <w:bCs/>
          <w:lang w:val="en-US"/>
        </w:rPr>
        <w:t>and refined</w:t>
      </w:r>
      <w:r w:rsidR="00B826FF" w:rsidRPr="00FB63B6">
        <w:rPr>
          <w:b/>
          <w:bCs/>
          <w:lang w:val="en-US"/>
        </w:rPr>
        <w:t xml:space="preserve">. </w:t>
      </w:r>
      <w:r w:rsidR="000A31EA" w:rsidRPr="00FB63B6">
        <w:rPr>
          <w:b/>
          <w:bCs/>
          <w:lang w:val="en-US"/>
        </w:rPr>
        <w:t>Ultimately</w:t>
      </w:r>
      <w:r w:rsidR="003E47B0" w:rsidRPr="00FB63B6">
        <w:rPr>
          <w:b/>
          <w:bCs/>
          <w:lang w:val="en-US"/>
        </w:rPr>
        <w:t xml:space="preserve">, the </w:t>
      </w:r>
      <w:r w:rsidR="00567155" w:rsidRPr="00FB63B6">
        <w:rPr>
          <w:b/>
          <w:bCs/>
          <w:lang w:val="en-US"/>
        </w:rPr>
        <w:t xml:space="preserve">student </w:t>
      </w:r>
      <w:r w:rsidR="000A31EA" w:rsidRPr="00FB63B6">
        <w:rPr>
          <w:b/>
          <w:bCs/>
          <w:lang w:val="en-US"/>
        </w:rPr>
        <w:t>is responsible for the correct choice of topic</w:t>
      </w:r>
      <w:r w:rsidR="000A31EA" w:rsidRPr="00FB63B6">
        <w:rPr>
          <w:lang w:val="en-US"/>
        </w:rPr>
        <w:t>.</w:t>
      </w:r>
    </w:p>
    <w:p w14:paraId="69887DE8" w14:textId="47FA02A2" w:rsidR="00344739" w:rsidRPr="00FB63B6" w:rsidRDefault="004E3EDB">
      <w:pPr>
        <w:spacing w:line="360" w:lineRule="auto"/>
        <w:ind w:firstLine="709"/>
        <w:rPr>
          <w:lang w:val="en-US"/>
        </w:rPr>
      </w:pPr>
      <w:r w:rsidRPr="00FB63B6">
        <w:rPr>
          <w:lang w:val="en-US"/>
        </w:rPr>
        <w:t>The topic of the B</w:t>
      </w:r>
      <w:r w:rsidR="00FB63B6">
        <w:rPr>
          <w:lang w:val="en-US"/>
        </w:rPr>
        <w:t>T</w:t>
      </w:r>
      <w:r w:rsidRPr="00FB63B6">
        <w:rPr>
          <w:lang w:val="en-US"/>
        </w:rPr>
        <w:t xml:space="preserve"> or D</w:t>
      </w:r>
      <w:r w:rsidR="00FB63B6">
        <w:rPr>
          <w:lang w:val="en-US"/>
        </w:rPr>
        <w:t xml:space="preserve">T </w:t>
      </w:r>
      <w:r w:rsidRPr="00FB63B6">
        <w:rPr>
          <w:lang w:val="en-US"/>
        </w:rPr>
        <w:t xml:space="preserve">must correspond to the focus of the study programmes of the </w:t>
      </w:r>
      <w:r w:rsidR="0019016A">
        <w:rPr>
          <w:lang w:val="en-US"/>
        </w:rPr>
        <w:t>Faculty of Economics (</w:t>
      </w:r>
      <w:r w:rsidRPr="00FB63B6">
        <w:rPr>
          <w:lang w:val="en-US"/>
        </w:rPr>
        <w:t>NF VŠE</w:t>
      </w:r>
      <w:r w:rsidR="0019016A">
        <w:rPr>
          <w:lang w:val="en-US"/>
        </w:rPr>
        <w:t>)</w:t>
      </w:r>
      <w:r w:rsidRPr="00FB63B6">
        <w:rPr>
          <w:lang w:val="en-US"/>
        </w:rPr>
        <w:t xml:space="preserve">. When defining the topic, it is always advisable to ask the question: </w:t>
      </w:r>
      <w:r w:rsidRPr="00FB63B6">
        <w:rPr>
          <w:b/>
          <w:bCs/>
          <w:lang w:val="en-US"/>
        </w:rPr>
        <w:t>What is the</w:t>
      </w:r>
      <w:r w:rsidR="0019016A">
        <w:rPr>
          <w:b/>
          <w:bCs/>
          <w:lang w:val="en-US"/>
        </w:rPr>
        <w:t xml:space="preserve"> main value added of the intended topic in the context of political economy?</w:t>
      </w:r>
      <w:r w:rsidRPr="00FB63B6">
        <w:rPr>
          <w:b/>
          <w:bCs/>
          <w:lang w:val="en-US"/>
        </w:rPr>
        <w:t xml:space="preserve"> </w:t>
      </w:r>
      <w:r w:rsidRPr="00FB63B6">
        <w:rPr>
          <w:lang w:val="en-US"/>
        </w:rPr>
        <w:t>This is a fundamental question that the student must be able to answer when defending his/her thesis.</w:t>
      </w:r>
    </w:p>
    <w:p w14:paraId="4798DCCD" w14:textId="5DFE72DC" w:rsidR="00AE19AF" w:rsidRDefault="004E3EDB" w:rsidP="00AE19AF">
      <w:pPr>
        <w:spacing w:line="360" w:lineRule="auto"/>
        <w:ind w:firstLine="709"/>
        <w:rPr>
          <w:lang w:val="en-US"/>
        </w:rPr>
      </w:pPr>
      <w:r w:rsidRPr="00FB63B6">
        <w:rPr>
          <w:noProof/>
          <w:lang w:val="en-US"/>
        </w:rPr>
        <mc:AlternateContent>
          <mc:Choice Requires="wps">
            <w:drawing>
              <wp:anchor distT="45720" distB="45720" distL="114300" distR="114300" simplePos="0" relativeHeight="251659264" behindDoc="1" locked="0" layoutInCell="1" allowOverlap="1" wp14:anchorId="47682E23" wp14:editId="53CD2F13">
                <wp:simplePos x="0" y="0"/>
                <wp:positionH relativeFrom="margin">
                  <wp:posOffset>5080</wp:posOffset>
                </wp:positionH>
                <wp:positionV relativeFrom="paragraph">
                  <wp:posOffset>1765300</wp:posOffset>
                </wp:positionV>
                <wp:extent cx="5730240" cy="3028950"/>
                <wp:effectExtent l="0" t="0" r="10160" b="19050"/>
                <wp:wrapTopAndBottom/>
                <wp:docPr id="1240573747"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0240" cy="3028950"/>
                        </a:xfrm>
                        <a:prstGeom prst="rect">
                          <a:avLst/>
                        </a:prstGeom>
                        <a:solidFill>
                          <a:srgbClr val="4472C4">
                            <a:lumMod val="40000"/>
                            <a:lumOff val="60000"/>
                          </a:srgbClr>
                        </a:solidFill>
                        <a:ln w="9525">
                          <a:solidFill>
                            <a:srgbClr val="000000">
                              <a:alpha val="28000"/>
                            </a:srgbClr>
                          </a:solidFill>
                          <a:miter lim="800000"/>
                          <a:headEnd/>
                          <a:tailEnd/>
                        </a:ln>
                      </wps:spPr>
                      <wps:txbx>
                        <w:txbxContent>
                          <w:p w14:paraId="4820F230" w14:textId="77777777" w:rsidR="00344739" w:rsidRPr="00AE19AF" w:rsidRDefault="004E3EDB">
                            <w:pPr>
                              <w:spacing w:line="360" w:lineRule="auto"/>
                              <w:rPr>
                                <w:b/>
                                <w:bCs/>
                                <w:lang w:val="en-US"/>
                              </w:rPr>
                            </w:pPr>
                            <w:r w:rsidRPr="00AE19AF">
                              <w:rPr>
                                <w:b/>
                                <w:bCs/>
                                <w:lang w:val="en-US"/>
                              </w:rPr>
                              <w:t>Recommendations for students</w:t>
                            </w:r>
                          </w:p>
                          <w:p w14:paraId="32F7E52B" w14:textId="0D1B81A5" w:rsidR="00344739" w:rsidRPr="00AE19AF" w:rsidRDefault="004E3EDB">
                            <w:pPr>
                              <w:spacing w:line="360" w:lineRule="auto"/>
                              <w:ind w:firstLine="709"/>
                              <w:rPr>
                                <w:lang w:val="en-US"/>
                              </w:rPr>
                            </w:pPr>
                            <w:r w:rsidRPr="00AE19AF">
                              <w:rPr>
                                <w:lang w:val="en-US"/>
                              </w:rPr>
                              <w:t>As part of a systematic approach to the preparation of the qualification thesis, students are advised to start their preparations (e.g. literature research) in the semester before enrolling in the actual bachelor's or diploma seminar or before the semester during which the preparation and defen</w:t>
                            </w:r>
                            <w:r w:rsidR="0019016A">
                              <w:rPr>
                                <w:lang w:val="en-US"/>
                              </w:rPr>
                              <w:t>s</w:t>
                            </w:r>
                            <w:r w:rsidRPr="00AE19AF">
                              <w:rPr>
                                <w:lang w:val="en-US"/>
                              </w:rPr>
                              <w:t>e of the qualification thesis is planned. It seems highly advisable to select a topic or topics of interest to the student and approach the potential thesis advisor, take advantage of his/her consultation hours and discuss the possibility of supervising the thesis and selecting a topic. The tutor can guide the student in the choice of topic and the focus of the research, as well as recommend suitable literature to study, for example. This conceptual approach will allow the student more time to carry out the literature search and data preparation.</w:t>
                            </w:r>
                          </w:p>
                          <w:p w14:paraId="6B1F7244" w14:textId="77777777" w:rsidR="00686993" w:rsidRPr="00AE19AF" w:rsidRDefault="0068699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82E23" id="_x0000_t202" coordsize="21600,21600" o:spt="202" path="m,l,21600r21600,l21600,xe">
                <v:stroke joinstyle="miter"/>
                <v:path gradientshapeok="t" o:connecttype="rect"/>
              </v:shapetype>
              <v:shape id="Textové pole 3" o:spid="_x0000_s1026" type="#_x0000_t202" style="position:absolute;left:0;text-align:left;margin-left:.4pt;margin-top:139pt;width:451.2pt;height:23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" fillcolor="#b4c7e7">
                <v:stroke opacity="18247f"/>
                <v:path arrowok="t"/>
                <v:textbox>
                  <w:txbxContent>
                    <w:p w14:paraId="4820F230" w14:textId="77777777" w:rsidR="00344739" w:rsidRPr="00AE19AF" w:rsidRDefault="004E3EDB">
                      <w:pPr>
                        <w:spacing w:line="360" w:lineRule="auto"/>
                        <w:rPr>
                          <w:b/>
                          <w:bCs/>
                          <w:lang w:val="en-US"/>
                        </w:rPr>
                      </w:pPr>
                      <w:r w:rsidRPr="00AE19AF">
                        <w:rPr>
                          <w:b/>
                          <w:bCs/>
                          <w:lang w:val="en-US"/>
                        </w:rPr>
                        <w:t>Recommendations for students</w:t>
                      </w:r>
                    </w:p>
                    <w:p w14:paraId="32F7E52B" w14:textId="0D1B81A5" w:rsidR="00344739" w:rsidRPr="00AE19AF" w:rsidRDefault="004E3EDB">
                      <w:pPr>
                        <w:spacing w:line="360" w:lineRule="auto"/>
                        <w:ind w:firstLine="709"/>
                        <w:rPr>
                          <w:lang w:val="en-US"/>
                        </w:rPr>
                      </w:pPr>
                      <w:r w:rsidRPr="00AE19AF">
                        <w:rPr>
                          <w:lang w:val="en-US"/>
                        </w:rPr>
                        <w:t>As part of a systematic approach to the preparation of the qualification thesis, students are advised to start their preparations (e.g. literature research) in the semester before enrolling in the actual bachelor's or diploma seminar or before the semester during which the preparation and defen</w:t>
                      </w:r>
                      <w:r w:rsidR="0019016A">
                        <w:rPr>
                          <w:lang w:val="en-US"/>
                        </w:rPr>
                        <w:t>s</w:t>
                      </w:r>
                      <w:r w:rsidRPr="00AE19AF">
                        <w:rPr>
                          <w:lang w:val="en-US"/>
                        </w:rPr>
                        <w:t>e of the qualification thesis is planned. It seems highly advisable to select a topic or topics of interest to the student and approach the potential thesis advisor, take advantage of his/her consultation hours and discuss the possibility of supervising the thesis and selecting a topic. The tutor can guide the student in the choice of topic and the focus of the research, as well as recommend suitable literature to study, for example. This conceptual approach will allow the student more time to carry out the literature search and data preparation.</w:t>
                      </w:r>
                    </w:p>
                    <w:p w14:paraId="6B1F7244" w14:textId="77777777" w:rsidR="00686993" w:rsidRPr="00AE19AF" w:rsidRDefault="00686993">
                      <w:pPr>
                        <w:rPr>
                          <w:lang w:val="en-US"/>
                        </w:rPr>
                      </w:pPr>
                    </w:p>
                  </w:txbxContent>
                </v:textbox>
                <w10:wrap type="topAndBottom" anchorx="margin"/>
              </v:shape>
            </w:pict>
          </mc:Fallback>
        </mc:AlternateContent>
      </w:r>
      <w:r w:rsidR="003E47B0" w:rsidRPr="00FB63B6">
        <w:rPr>
          <w:lang w:val="en-US"/>
        </w:rPr>
        <w:t xml:space="preserve">The final </w:t>
      </w:r>
      <w:r w:rsidR="00E1294B" w:rsidRPr="00FB63B6">
        <w:rPr>
          <w:lang w:val="en-US"/>
        </w:rPr>
        <w:t xml:space="preserve">title of </w:t>
      </w:r>
      <w:r w:rsidR="00891D5F" w:rsidRPr="00FB63B6">
        <w:rPr>
          <w:lang w:val="en-US"/>
        </w:rPr>
        <w:t>the B</w:t>
      </w:r>
      <w:r w:rsidR="00C56625">
        <w:rPr>
          <w:lang w:val="en-US"/>
        </w:rPr>
        <w:t>T</w:t>
      </w:r>
      <w:r w:rsidR="00891D5F" w:rsidRPr="00FB63B6">
        <w:rPr>
          <w:lang w:val="en-US"/>
        </w:rPr>
        <w:t xml:space="preserve"> </w:t>
      </w:r>
      <w:r w:rsidR="000A31EA" w:rsidRPr="00FB63B6">
        <w:rPr>
          <w:lang w:val="en-US"/>
        </w:rPr>
        <w:t xml:space="preserve">or </w:t>
      </w:r>
      <w:r w:rsidR="00891D5F" w:rsidRPr="00FB63B6">
        <w:rPr>
          <w:lang w:val="en-US"/>
        </w:rPr>
        <w:t>D</w:t>
      </w:r>
      <w:r w:rsidR="00C56625">
        <w:rPr>
          <w:lang w:val="en-US"/>
        </w:rPr>
        <w:t>T</w:t>
      </w:r>
      <w:r w:rsidR="00891D5F" w:rsidRPr="00FB63B6">
        <w:rPr>
          <w:lang w:val="en-US"/>
        </w:rPr>
        <w:t xml:space="preserve"> </w:t>
      </w:r>
      <w:r w:rsidR="000A31EA" w:rsidRPr="00FB63B6">
        <w:rPr>
          <w:lang w:val="en-US"/>
        </w:rPr>
        <w:t xml:space="preserve">must be approved by </w:t>
      </w:r>
      <w:r w:rsidR="00844D16" w:rsidRPr="00FB63B6">
        <w:rPr>
          <w:lang w:val="en-US"/>
        </w:rPr>
        <w:t xml:space="preserve">the head of the department </w:t>
      </w:r>
      <w:r w:rsidR="001D2CCC" w:rsidRPr="00FB63B6">
        <w:rPr>
          <w:lang w:val="en-US"/>
        </w:rPr>
        <w:t>and the guarantor of the study programme</w:t>
      </w:r>
      <w:r w:rsidR="000A31EA" w:rsidRPr="00FB63B6">
        <w:rPr>
          <w:lang w:val="en-US"/>
        </w:rPr>
        <w:t xml:space="preserve">, and therefore the student consults it with the thesis supervisor, who </w:t>
      </w:r>
      <w:r w:rsidR="00E15BC4" w:rsidRPr="00FB63B6">
        <w:rPr>
          <w:lang w:val="en-US"/>
        </w:rPr>
        <w:t xml:space="preserve">finally </w:t>
      </w:r>
      <w:r w:rsidR="00891D5F" w:rsidRPr="00FB63B6">
        <w:rPr>
          <w:lang w:val="en-US"/>
        </w:rPr>
        <w:t>guarantees</w:t>
      </w:r>
      <w:r w:rsidR="00E15BC4" w:rsidRPr="00FB63B6">
        <w:rPr>
          <w:lang w:val="en-US"/>
        </w:rPr>
        <w:t xml:space="preserve"> the factual accuracy and suitability of the topic before </w:t>
      </w:r>
      <w:r w:rsidR="00567155" w:rsidRPr="00FB63B6">
        <w:rPr>
          <w:lang w:val="en-US"/>
        </w:rPr>
        <w:t xml:space="preserve">submitting it </w:t>
      </w:r>
      <w:r w:rsidR="00E15BC4" w:rsidRPr="00FB63B6">
        <w:rPr>
          <w:lang w:val="en-US"/>
        </w:rPr>
        <w:t>for approval</w:t>
      </w:r>
      <w:r w:rsidR="00C4779B" w:rsidRPr="00FB63B6">
        <w:rPr>
          <w:lang w:val="en-US"/>
        </w:rPr>
        <w:t>.</w:t>
      </w:r>
      <w:r w:rsidR="009934B0" w:rsidRPr="00FB63B6">
        <w:rPr>
          <w:lang w:val="en-US"/>
        </w:rPr>
        <w:t xml:space="preserve"> In the title, it is always recommended to include the time interval of the </w:t>
      </w:r>
      <w:r w:rsidR="00C56625">
        <w:rPr>
          <w:lang w:val="en-US"/>
        </w:rPr>
        <w:t>research</w:t>
      </w:r>
      <w:r w:rsidR="009934B0" w:rsidRPr="00FB63B6">
        <w:rPr>
          <w:lang w:val="en-US"/>
        </w:rPr>
        <w:t xml:space="preserve"> as well as the definition of the location under investigation (e.g. city, region, state, transnational grouping).</w:t>
      </w:r>
    </w:p>
    <w:p w14:paraId="1E9FC0FC" w14:textId="77777777" w:rsidR="00AE19AF" w:rsidRPr="00C56625" w:rsidRDefault="00AE19AF" w:rsidP="00C56625">
      <w:pPr>
        <w:spacing w:line="360" w:lineRule="auto"/>
        <w:ind w:firstLine="709"/>
        <w:rPr>
          <w:lang w:val="en-US"/>
        </w:rPr>
      </w:pPr>
    </w:p>
    <w:p w14:paraId="4783DD48" w14:textId="77777777" w:rsidR="00344739" w:rsidRPr="00FB63B6" w:rsidRDefault="004E3EDB">
      <w:pPr>
        <w:pStyle w:val="Nadpis1"/>
        <w:rPr>
          <w:lang w:val="en-US"/>
        </w:rPr>
      </w:pPr>
      <w:bookmarkStart w:id="3" w:name="_Toc137023725"/>
      <w:r w:rsidRPr="00FB63B6">
        <w:rPr>
          <w:lang w:val="en-US"/>
        </w:rPr>
        <w:t>Elaboration of the "Assignment of the thesis" and the basic range of literature sources used</w:t>
      </w:r>
      <w:bookmarkEnd w:id="3"/>
    </w:p>
    <w:p w14:paraId="28CCF889" w14:textId="77777777" w:rsidR="000309C8" w:rsidRPr="00FB63B6" w:rsidRDefault="000309C8" w:rsidP="000309C8">
      <w:pPr>
        <w:rPr>
          <w:lang w:val="en-US"/>
        </w:rPr>
      </w:pPr>
    </w:p>
    <w:p w14:paraId="5A677064" w14:textId="2F6CB3F0" w:rsidR="00344739" w:rsidRPr="00FB63B6" w:rsidRDefault="0024531C">
      <w:pPr>
        <w:spacing w:line="360" w:lineRule="auto"/>
        <w:ind w:firstLine="709"/>
        <w:rPr>
          <w:lang w:val="en-US"/>
        </w:rPr>
      </w:pPr>
      <w:r w:rsidRPr="00FB63B6">
        <w:rPr>
          <w:lang w:val="en-US"/>
        </w:rPr>
        <w:t xml:space="preserve">The thesis assignment is a brief description of the thesis </w:t>
      </w:r>
      <w:r w:rsidR="00E909E4" w:rsidRPr="00FB63B6">
        <w:rPr>
          <w:lang w:val="en-US"/>
        </w:rPr>
        <w:t xml:space="preserve">written </w:t>
      </w:r>
      <w:r w:rsidR="00A9559D" w:rsidRPr="00FB63B6">
        <w:rPr>
          <w:lang w:val="en-US"/>
        </w:rPr>
        <w:t xml:space="preserve">mostly </w:t>
      </w:r>
      <w:r w:rsidR="00E909E4" w:rsidRPr="00FB63B6">
        <w:rPr>
          <w:lang w:val="en-US"/>
        </w:rPr>
        <w:t xml:space="preserve">in the future tense, as it is the intention of future research, </w:t>
      </w:r>
      <w:r w:rsidR="00C56625">
        <w:rPr>
          <w:lang w:val="en-US"/>
        </w:rPr>
        <w:t>in</w:t>
      </w:r>
      <w:r w:rsidRPr="00FB63B6">
        <w:rPr>
          <w:lang w:val="en-US"/>
        </w:rPr>
        <w:t xml:space="preserve"> English </w:t>
      </w:r>
      <w:r w:rsidR="00C56625">
        <w:rPr>
          <w:lang w:val="en-US"/>
        </w:rPr>
        <w:t xml:space="preserve">language </w:t>
      </w:r>
      <w:r w:rsidR="00897DB0" w:rsidRPr="00FB63B6">
        <w:rPr>
          <w:lang w:val="en-US"/>
        </w:rPr>
        <w:t xml:space="preserve">(it is </w:t>
      </w:r>
      <w:r w:rsidR="00897DB0" w:rsidRPr="00FB63B6">
        <w:rPr>
          <w:b/>
          <w:bCs/>
          <w:u w:val="single"/>
          <w:lang w:val="en-US"/>
        </w:rPr>
        <w:t xml:space="preserve">not the </w:t>
      </w:r>
      <w:r w:rsidR="000008A2" w:rsidRPr="00FB63B6">
        <w:rPr>
          <w:b/>
          <w:bCs/>
          <w:lang w:val="en-US"/>
        </w:rPr>
        <w:t xml:space="preserve">same </w:t>
      </w:r>
      <w:r w:rsidR="00BB3C73" w:rsidRPr="00FB63B6">
        <w:rPr>
          <w:b/>
          <w:bCs/>
          <w:lang w:val="en-US"/>
        </w:rPr>
        <w:t xml:space="preserve">as </w:t>
      </w:r>
      <w:r w:rsidR="000008A2" w:rsidRPr="00FB63B6">
        <w:rPr>
          <w:b/>
          <w:bCs/>
          <w:lang w:val="en-US"/>
        </w:rPr>
        <w:t xml:space="preserve">the </w:t>
      </w:r>
      <w:r w:rsidR="00897DB0" w:rsidRPr="00FB63B6">
        <w:rPr>
          <w:b/>
          <w:bCs/>
          <w:lang w:val="en-US"/>
        </w:rPr>
        <w:t>"Abstract</w:t>
      </w:r>
      <w:r w:rsidRPr="00FB63B6">
        <w:rPr>
          <w:b/>
          <w:bCs/>
          <w:lang w:val="en-US"/>
        </w:rPr>
        <w:t>"</w:t>
      </w:r>
      <w:r w:rsidR="003E21BB" w:rsidRPr="00FB63B6">
        <w:rPr>
          <w:b/>
          <w:bCs/>
          <w:lang w:val="en-US"/>
        </w:rPr>
        <w:t>, which is formulated in the present tense and contains the main conclusions of the thesis</w:t>
      </w:r>
      <w:r w:rsidR="00897DB0" w:rsidRPr="00FB63B6">
        <w:rPr>
          <w:lang w:val="en-US"/>
        </w:rPr>
        <w:t xml:space="preserve">). The </w:t>
      </w:r>
      <w:r w:rsidR="00BF461B" w:rsidRPr="00FB63B6">
        <w:rPr>
          <w:lang w:val="en-US"/>
        </w:rPr>
        <w:t xml:space="preserve">assignment of </w:t>
      </w:r>
      <w:r w:rsidR="0019016A">
        <w:rPr>
          <w:lang w:val="en-US"/>
        </w:rPr>
        <w:t>BT or DT</w:t>
      </w:r>
      <w:r w:rsidR="0064451D" w:rsidRPr="00FB63B6">
        <w:rPr>
          <w:lang w:val="en-US"/>
        </w:rPr>
        <w:t xml:space="preserve"> </w:t>
      </w:r>
      <w:r w:rsidR="00BF461B" w:rsidRPr="00FB63B6">
        <w:rPr>
          <w:lang w:val="en-US"/>
        </w:rPr>
        <w:t xml:space="preserve">is </w:t>
      </w:r>
      <w:r w:rsidRPr="00FB63B6">
        <w:rPr>
          <w:lang w:val="en-US"/>
        </w:rPr>
        <w:t xml:space="preserve">prepared in cooperation with the thesis </w:t>
      </w:r>
      <w:r w:rsidRPr="006F1FFF">
        <w:rPr>
          <w:lang w:val="en-US"/>
        </w:rPr>
        <w:t>supervisor</w:t>
      </w:r>
      <w:r w:rsidR="0019016A" w:rsidRPr="006F1FFF">
        <w:rPr>
          <w:lang w:val="en-US"/>
        </w:rPr>
        <w:t>. I</w:t>
      </w:r>
      <w:r w:rsidR="00F67F56" w:rsidRPr="006F1FFF">
        <w:rPr>
          <w:lang w:val="en-US"/>
        </w:rPr>
        <w:t xml:space="preserve">f the relevant department </w:t>
      </w:r>
      <w:r w:rsidR="0019016A" w:rsidRPr="006F1FFF">
        <w:rPr>
          <w:lang w:val="en-US"/>
        </w:rPr>
        <w:t xml:space="preserve">(usually Department of Economics) </w:t>
      </w:r>
      <w:r w:rsidR="00F67F56" w:rsidRPr="006F1FFF">
        <w:rPr>
          <w:lang w:val="en-US"/>
        </w:rPr>
        <w:t xml:space="preserve">announces a bachelor's seminar, this preparation takes place in the first weeks of the seminar. </w:t>
      </w:r>
      <w:r w:rsidR="0019016A" w:rsidRPr="006F1FFF">
        <w:rPr>
          <w:lang w:val="en-US"/>
        </w:rPr>
        <w:t xml:space="preserve">If the relevant department (usually Department of Economic and Social Policy) announces a diploma seminar, the assignment of the thesis is completed in the end of the term. </w:t>
      </w:r>
      <w:r w:rsidR="00F67F56" w:rsidRPr="006F1FFF">
        <w:rPr>
          <w:lang w:val="en-US"/>
        </w:rPr>
        <w:t xml:space="preserve">The </w:t>
      </w:r>
      <w:r w:rsidR="008638D8" w:rsidRPr="006F1FFF">
        <w:rPr>
          <w:lang w:val="en-US"/>
        </w:rPr>
        <w:t>thesis</w:t>
      </w:r>
      <w:r w:rsidRPr="006F1FFF">
        <w:rPr>
          <w:lang w:val="en-US"/>
        </w:rPr>
        <w:t xml:space="preserve"> assignment is part of the </w:t>
      </w:r>
      <w:r w:rsidR="0019016A" w:rsidRPr="006F1FFF">
        <w:rPr>
          <w:lang w:val="en-US"/>
        </w:rPr>
        <w:t xml:space="preserve">diploma </w:t>
      </w:r>
      <w:r w:rsidR="008638D8" w:rsidRPr="006F1FFF">
        <w:rPr>
          <w:lang w:val="en-US"/>
        </w:rPr>
        <w:t>thesis</w:t>
      </w:r>
      <w:r w:rsidRPr="006F1FFF">
        <w:rPr>
          <w:lang w:val="en-US"/>
        </w:rPr>
        <w:t xml:space="preserve"> project and is prepared in cooperation with the thesis supervisor</w:t>
      </w:r>
      <w:r w:rsidR="00DF511A" w:rsidRPr="00FB63B6">
        <w:rPr>
          <w:lang w:val="en-US"/>
        </w:rPr>
        <w:t>, either in the course or in individual consultations</w:t>
      </w:r>
      <w:r w:rsidRPr="00FB63B6">
        <w:rPr>
          <w:lang w:val="en-US"/>
        </w:rPr>
        <w:t xml:space="preserve">. </w:t>
      </w:r>
      <w:r w:rsidR="006E44FD">
        <w:rPr>
          <w:lang w:val="en-US"/>
        </w:rPr>
        <w:t xml:space="preserve">In the assignment, you must firstly insert the title of the thesis. It should be in line with the assignment itself. </w:t>
      </w:r>
      <w:r w:rsidRPr="00FB63B6">
        <w:rPr>
          <w:lang w:val="en-US"/>
        </w:rPr>
        <w:t xml:space="preserve">The structure of the </w:t>
      </w:r>
      <w:r w:rsidR="008638D8" w:rsidRPr="00FB63B6">
        <w:rPr>
          <w:lang w:val="en-US"/>
        </w:rPr>
        <w:t xml:space="preserve">bachelor's and master's </w:t>
      </w:r>
      <w:r w:rsidRPr="00FB63B6">
        <w:rPr>
          <w:lang w:val="en-US"/>
        </w:rPr>
        <w:t xml:space="preserve">thesis assignment </w:t>
      </w:r>
      <w:r w:rsidR="008638D8" w:rsidRPr="00FB63B6">
        <w:rPr>
          <w:lang w:val="en-US"/>
        </w:rPr>
        <w:t xml:space="preserve">is as follows: </w:t>
      </w:r>
    </w:p>
    <w:p w14:paraId="4D4F9740" w14:textId="77777777" w:rsidR="00344739" w:rsidRPr="00FB63B6" w:rsidRDefault="004E3EDB">
      <w:pPr>
        <w:spacing w:line="360" w:lineRule="auto"/>
        <w:ind w:firstLine="709"/>
        <w:rPr>
          <w:b/>
          <w:lang w:val="en-US"/>
        </w:rPr>
      </w:pPr>
      <w:r w:rsidRPr="00FB63B6">
        <w:rPr>
          <w:b/>
          <w:lang w:val="en-US"/>
        </w:rPr>
        <w:t xml:space="preserve">1. Aim of </w:t>
      </w:r>
      <w:r w:rsidR="0037599C" w:rsidRPr="00FB63B6">
        <w:rPr>
          <w:b/>
          <w:lang w:val="en-US"/>
        </w:rPr>
        <w:t xml:space="preserve">the thesis </w:t>
      </w:r>
    </w:p>
    <w:p w14:paraId="016A53D0" w14:textId="0F6E23BC" w:rsidR="00344739" w:rsidRPr="00FB63B6" w:rsidRDefault="004E3EDB">
      <w:pPr>
        <w:spacing w:line="360" w:lineRule="auto"/>
        <w:ind w:firstLine="709"/>
        <w:rPr>
          <w:lang w:val="en-US"/>
        </w:rPr>
      </w:pPr>
      <w:r w:rsidRPr="00FB63B6">
        <w:rPr>
          <w:lang w:val="en-US"/>
        </w:rPr>
        <w:t xml:space="preserve">The objective of the thesis </w:t>
      </w:r>
      <w:r w:rsidR="00E06D7B" w:rsidRPr="00FB63B6">
        <w:rPr>
          <w:lang w:val="en-US"/>
        </w:rPr>
        <w:t xml:space="preserve">must </w:t>
      </w:r>
      <w:r w:rsidR="00305016" w:rsidRPr="00FB63B6">
        <w:rPr>
          <w:lang w:val="en-US"/>
        </w:rPr>
        <w:t xml:space="preserve">include a basic </w:t>
      </w:r>
      <w:r w:rsidR="00EE12F8" w:rsidRPr="00FB63B6">
        <w:rPr>
          <w:lang w:val="en-US"/>
        </w:rPr>
        <w:t xml:space="preserve">definition of the issue to </w:t>
      </w:r>
      <w:r w:rsidR="00E06D7B" w:rsidRPr="00FB63B6">
        <w:rPr>
          <w:lang w:val="en-US"/>
        </w:rPr>
        <w:t>be investigated</w:t>
      </w:r>
      <w:r w:rsidR="00BB3C73" w:rsidRPr="00FB63B6">
        <w:rPr>
          <w:lang w:val="en-US"/>
        </w:rPr>
        <w:t xml:space="preserve">: </w:t>
      </w:r>
      <w:r w:rsidR="00855572" w:rsidRPr="00FB63B6">
        <w:rPr>
          <w:b/>
          <w:bCs/>
          <w:lang w:val="en-US"/>
        </w:rPr>
        <w:t xml:space="preserve">what </w:t>
      </w:r>
      <w:r w:rsidR="00B139E4" w:rsidRPr="00FB63B6">
        <w:rPr>
          <w:lang w:val="en-US"/>
        </w:rPr>
        <w:t xml:space="preserve">the author </w:t>
      </w:r>
      <w:r w:rsidR="00EE12F8" w:rsidRPr="00FB63B6">
        <w:rPr>
          <w:lang w:val="en-US"/>
        </w:rPr>
        <w:t xml:space="preserve">will </w:t>
      </w:r>
      <w:r w:rsidR="00855572" w:rsidRPr="00FB63B6">
        <w:rPr>
          <w:lang w:val="en-US"/>
        </w:rPr>
        <w:t xml:space="preserve">investigate, in </w:t>
      </w:r>
      <w:r w:rsidR="00855572" w:rsidRPr="00FB63B6">
        <w:rPr>
          <w:b/>
          <w:bCs/>
          <w:lang w:val="en-US"/>
        </w:rPr>
        <w:t>which country or countries</w:t>
      </w:r>
      <w:r w:rsidR="00B826FF" w:rsidRPr="00FB63B6">
        <w:rPr>
          <w:lang w:val="en-US"/>
        </w:rPr>
        <w:t xml:space="preserve">, or region or cities </w:t>
      </w:r>
      <w:r w:rsidR="00DF511A" w:rsidRPr="00FB63B6">
        <w:rPr>
          <w:lang w:val="en-US"/>
        </w:rPr>
        <w:t>(in other words</w:t>
      </w:r>
      <w:r w:rsidR="00B826FF" w:rsidRPr="00FB63B6">
        <w:rPr>
          <w:lang w:val="en-US"/>
        </w:rPr>
        <w:t xml:space="preserve">, </w:t>
      </w:r>
      <w:r w:rsidR="00DF511A" w:rsidRPr="00FB63B6">
        <w:rPr>
          <w:lang w:val="en-US"/>
        </w:rPr>
        <w:t>in what economic space)</w:t>
      </w:r>
      <w:r w:rsidR="0019016A">
        <w:rPr>
          <w:lang w:val="en-US"/>
        </w:rPr>
        <w:t xml:space="preserve"> or </w:t>
      </w:r>
      <w:r w:rsidR="0019016A" w:rsidRPr="0019016A">
        <w:rPr>
          <w:b/>
          <w:bCs/>
          <w:lang w:val="en-US"/>
        </w:rPr>
        <w:t>in which area</w:t>
      </w:r>
      <w:r w:rsidR="0019016A">
        <w:rPr>
          <w:lang w:val="en-US"/>
        </w:rPr>
        <w:t>,</w:t>
      </w:r>
      <w:r w:rsidR="00DF511A" w:rsidRPr="00FB63B6">
        <w:rPr>
          <w:lang w:val="en-US"/>
        </w:rPr>
        <w:t xml:space="preserve"> </w:t>
      </w:r>
      <w:r w:rsidR="00855572" w:rsidRPr="00FB63B6">
        <w:rPr>
          <w:lang w:val="en-US"/>
        </w:rPr>
        <w:t xml:space="preserve">and </w:t>
      </w:r>
      <w:r w:rsidR="00855572" w:rsidRPr="00FB63B6">
        <w:rPr>
          <w:b/>
          <w:bCs/>
          <w:lang w:val="en-US"/>
        </w:rPr>
        <w:t xml:space="preserve">in which years </w:t>
      </w:r>
      <w:r w:rsidR="00DF511A" w:rsidRPr="00FB63B6">
        <w:rPr>
          <w:lang w:val="en-US"/>
        </w:rPr>
        <w:t xml:space="preserve">(preferably the research should be conducted </w:t>
      </w:r>
      <w:r w:rsidR="00610FA0" w:rsidRPr="00FB63B6">
        <w:rPr>
          <w:lang w:val="en-US"/>
        </w:rPr>
        <w:t>in the current time period</w:t>
      </w:r>
      <w:r w:rsidR="00DF511A" w:rsidRPr="00FB63B6">
        <w:rPr>
          <w:lang w:val="en-US"/>
        </w:rPr>
        <w:t xml:space="preserve">). </w:t>
      </w:r>
      <w:r w:rsidR="00E06D7B" w:rsidRPr="00FB63B6">
        <w:rPr>
          <w:lang w:val="en-US"/>
        </w:rPr>
        <w:t xml:space="preserve">The objective of the thesis </w:t>
      </w:r>
      <w:r w:rsidR="007461D0">
        <w:rPr>
          <w:lang w:val="en-US"/>
        </w:rPr>
        <w:t>should</w:t>
      </w:r>
      <w:r w:rsidR="00E06D7B" w:rsidRPr="00FB63B6">
        <w:rPr>
          <w:lang w:val="en-US"/>
        </w:rPr>
        <w:t xml:space="preserve"> include research questions or the validation of the formulated hypothesis. The objective of the thesis must be compatible with the topic of the thesis</w:t>
      </w:r>
      <w:r w:rsidR="004B2788" w:rsidRPr="00FB63B6">
        <w:rPr>
          <w:lang w:val="en-US"/>
        </w:rPr>
        <w:t>.</w:t>
      </w:r>
    </w:p>
    <w:p w14:paraId="671DF2B4" w14:textId="77777777" w:rsidR="00344739" w:rsidRPr="00FB63B6" w:rsidRDefault="004E3EDB">
      <w:pPr>
        <w:spacing w:line="360" w:lineRule="auto"/>
        <w:ind w:firstLine="709"/>
        <w:rPr>
          <w:lang w:val="en-US"/>
        </w:rPr>
      </w:pPr>
      <w:r w:rsidRPr="00FB63B6">
        <w:rPr>
          <w:b/>
          <w:lang w:val="en-US"/>
        </w:rPr>
        <w:t xml:space="preserve">2. Relevance, topicality or expected contribution of the chosen </w:t>
      </w:r>
      <w:r w:rsidR="00891D5F" w:rsidRPr="00FB63B6">
        <w:rPr>
          <w:lang w:val="en-US"/>
        </w:rPr>
        <w:t xml:space="preserve">topic </w:t>
      </w:r>
    </w:p>
    <w:p w14:paraId="02F4E0AD" w14:textId="77777777" w:rsidR="00344739" w:rsidRPr="00FB63B6" w:rsidRDefault="004E3EDB">
      <w:pPr>
        <w:spacing w:line="360" w:lineRule="auto"/>
        <w:ind w:firstLine="709"/>
        <w:rPr>
          <w:lang w:val="en-US"/>
        </w:rPr>
      </w:pPr>
      <w:r w:rsidRPr="00FB63B6">
        <w:rPr>
          <w:lang w:val="en-US"/>
        </w:rPr>
        <w:t xml:space="preserve">In this part, </w:t>
      </w:r>
      <w:r w:rsidR="00B139E4" w:rsidRPr="00FB63B6">
        <w:rPr>
          <w:lang w:val="en-US"/>
        </w:rPr>
        <w:t xml:space="preserve">the author of </w:t>
      </w:r>
      <w:r w:rsidR="003A0107" w:rsidRPr="00FB63B6">
        <w:rPr>
          <w:lang w:val="en-US"/>
        </w:rPr>
        <w:t xml:space="preserve">the thesis </w:t>
      </w:r>
      <w:r w:rsidR="00DD05A4" w:rsidRPr="00FB63B6">
        <w:rPr>
          <w:lang w:val="en-US"/>
        </w:rPr>
        <w:t>characterizes</w:t>
      </w:r>
      <w:r w:rsidR="00305016" w:rsidRPr="00FB63B6">
        <w:rPr>
          <w:lang w:val="en-US"/>
        </w:rPr>
        <w:t xml:space="preserve"> the importance, relevance or expected contribution of the chosen topic, with the understanding that each chosen topic should have either a certain importance or a certain degree of relevance for the given area, subject or </w:t>
      </w:r>
      <w:r w:rsidR="008638D8" w:rsidRPr="00FB63B6">
        <w:rPr>
          <w:lang w:val="en-US"/>
        </w:rPr>
        <w:t>field of study</w:t>
      </w:r>
      <w:r w:rsidR="00305016" w:rsidRPr="00FB63B6">
        <w:rPr>
          <w:lang w:val="en-US"/>
        </w:rPr>
        <w:t xml:space="preserve">, which is the focus of the thesis, or the expected contribution to the problem addressed or even the </w:t>
      </w:r>
      <w:r w:rsidR="00BB3C73" w:rsidRPr="00FB63B6">
        <w:rPr>
          <w:lang w:val="en-US"/>
        </w:rPr>
        <w:t xml:space="preserve">contribution </w:t>
      </w:r>
      <w:r w:rsidR="00305016" w:rsidRPr="00FB63B6">
        <w:rPr>
          <w:lang w:val="en-US"/>
        </w:rPr>
        <w:t xml:space="preserve">to the </w:t>
      </w:r>
      <w:r w:rsidR="00A9559D" w:rsidRPr="00FB63B6">
        <w:rPr>
          <w:lang w:val="en-US"/>
        </w:rPr>
        <w:t xml:space="preserve">author </w:t>
      </w:r>
      <w:r w:rsidR="00BB3C73" w:rsidRPr="00FB63B6">
        <w:rPr>
          <w:lang w:val="en-US"/>
        </w:rPr>
        <w:t>himself</w:t>
      </w:r>
      <w:r w:rsidR="00305016" w:rsidRPr="00FB63B6">
        <w:rPr>
          <w:lang w:val="en-US"/>
        </w:rPr>
        <w:t xml:space="preserve">. The </w:t>
      </w:r>
      <w:r w:rsidR="00B139E4" w:rsidRPr="00FB63B6">
        <w:rPr>
          <w:lang w:val="en-US"/>
        </w:rPr>
        <w:t xml:space="preserve">author </w:t>
      </w:r>
      <w:r w:rsidR="00305016" w:rsidRPr="00FB63B6">
        <w:rPr>
          <w:lang w:val="en-US"/>
        </w:rPr>
        <w:t xml:space="preserve">should not merely state in general terms that </w:t>
      </w:r>
      <w:r w:rsidR="00B964A5" w:rsidRPr="00FB63B6">
        <w:rPr>
          <w:lang w:val="en-US"/>
        </w:rPr>
        <w:t xml:space="preserve">his </w:t>
      </w:r>
      <w:r w:rsidR="00305016" w:rsidRPr="00FB63B6">
        <w:rPr>
          <w:lang w:val="en-US"/>
        </w:rPr>
        <w:t xml:space="preserve">chosen topic is of particular importance or topicality for the given field or the current development of the national economy or the economy of a particular country, but must </w:t>
      </w:r>
      <w:r w:rsidR="00BB2354" w:rsidRPr="00FB63B6">
        <w:rPr>
          <w:b/>
          <w:bCs/>
          <w:lang w:val="en-US"/>
        </w:rPr>
        <w:lastRenderedPageBreak/>
        <w:t xml:space="preserve">specify the </w:t>
      </w:r>
      <w:r w:rsidR="000008A2" w:rsidRPr="00FB63B6">
        <w:rPr>
          <w:b/>
          <w:bCs/>
          <w:lang w:val="en-US"/>
        </w:rPr>
        <w:t xml:space="preserve">essential </w:t>
      </w:r>
      <w:r w:rsidR="00BB2354" w:rsidRPr="00FB63B6">
        <w:rPr>
          <w:b/>
          <w:bCs/>
          <w:lang w:val="en-US"/>
        </w:rPr>
        <w:t xml:space="preserve">context </w:t>
      </w:r>
      <w:r w:rsidR="002104C5" w:rsidRPr="00FB63B6">
        <w:rPr>
          <w:b/>
          <w:bCs/>
          <w:lang w:val="en-US"/>
        </w:rPr>
        <w:t xml:space="preserve">in </w:t>
      </w:r>
      <w:r w:rsidR="00BB2354" w:rsidRPr="00FB63B6">
        <w:rPr>
          <w:lang w:val="en-US"/>
        </w:rPr>
        <w:t xml:space="preserve">which the relevance </w:t>
      </w:r>
      <w:r w:rsidR="00043D6E" w:rsidRPr="00FB63B6">
        <w:rPr>
          <w:lang w:val="en-US"/>
        </w:rPr>
        <w:t xml:space="preserve">and usefulness of </w:t>
      </w:r>
      <w:r w:rsidR="00BB2354" w:rsidRPr="00FB63B6">
        <w:rPr>
          <w:lang w:val="en-US"/>
        </w:rPr>
        <w:t xml:space="preserve">the work </w:t>
      </w:r>
      <w:r w:rsidR="00305016" w:rsidRPr="00FB63B6">
        <w:rPr>
          <w:lang w:val="en-US"/>
        </w:rPr>
        <w:t xml:space="preserve">in relation to the period in which it </w:t>
      </w:r>
      <w:r w:rsidR="00BB2354" w:rsidRPr="00FB63B6">
        <w:rPr>
          <w:lang w:val="en-US"/>
        </w:rPr>
        <w:t>is being worked on is shown</w:t>
      </w:r>
      <w:r w:rsidR="002B2514" w:rsidRPr="00FB63B6">
        <w:rPr>
          <w:lang w:val="en-US"/>
        </w:rPr>
        <w:t>.</w:t>
      </w:r>
    </w:p>
    <w:p w14:paraId="075C0067" w14:textId="77777777" w:rsidR="00344739" w:rsidRPr="00FB63B6" w:rsidRDefault="004E3EDB">
      <w:pPr>
        <w:spacing w:line="360" w:lineRule="auto"/>
        <w:ind w:firstLine="709"/>
        <w:rPr>
          <w:lang w:val="en-US"/>
        </w:rPr>
      </w:pPr>
      <w:r w:rsidRPr="00FB63B6">
        <w:rPr>
          <w:b/>
          <w:lang w:val="en-US"/>
        </w:rPr>
        <w:t xml:space="preserve">3. Characteristics of the theoretical part of </w:t>
      </w:r>
      <w:r w:rsidR="002B2514" w:rsidRPr="00FB63B6">
        <w:rPr>
          <w:lang w:val="en-US"/>
        </w:rPr>
        <w:t xml:space="preserve">the thesis </w:t>
      </w:r>
    </w:p>
    <w:p w14:paraId="6F8821B2" w14:textId="77777777" w:rsidR="00344739" w:rsidRPr="00FB63B6" w:rsidRDefault="002B2514">
      <w:pPr>
        <w:spacing w:line="360" w:lineRule="auto"/>
        <w:ind w:firstLine="709"/>
        <w:rPr>
          <w:lang w:val="en-US"/>
        </w:rPr>
      </w:pPr>
      <w:r w:rsidRPr="00FB63B6">
        <w:rPr>
          <w:lang w:val="en-US"/>
        </w:rPr>
        <w:t xml:space="preserve">It is a brief </w:t>
      </w:r>
      <w:r w:rsidR="00B964A5" w:rsidRPr="00FB63B6">
        <w:rPr>
          <w:lang w:val="en-US"/>
        </w:rPr>
        <w:t xml:space="preserve">introduction </w:t>
      </w:r>
      <w:r w:rsidR="00885569" w:rsidRPr="00FB63B6">
        <w:rPr>
          <w:lang w:val="en-US"/>
        </w:rPr>
        <w:t xml:space="preserve">and justification of </w:t>
      </w:r>
      <w:r w:rsidR="00B964A5" w:rsidRPr="00FB63B6">
        <w:rPr>
          <w:lang w:val="en-US"/>
        </w:rPr>
        <w:t xml:space="preserve">the choice of the </w:t>
      </w:r>
      <w:r w:rsidR="00D74D77" w:rsidRPr="00FB63B6">
        <w:rPr>
          <w:b/>
          <w:bCs/>
          <w:lang w:val="en-US"/>
        </w:rPr>
        <w:t xml:space="preserve">initial </w:t>
      </w:r>
      <w:r w:rsidR="00305016" w:rsidRPr="00FB63B6">
        <w:rPr>
          <w:b/>
          <w:bCs/>
          <w:lang w:val="en-US"/>
        </w:rPr>
        <w:t xml:space="preserve">theories </w:t>
      </w:r>
      <w:r w:rsidR="00B826FF" w:rsidRPr="00FB63B6">
        <w:rPr>
          <w:lang w:val="en-US"/>
        </w:rPr>
        <w:t>(economic concepts)</w:t>
      </w:r>
      <w:r w:rsidR="00305016" w:rsidRPr="00FB63B6">
        <w:rPr>
          <w:lang w:val="en-US"/>
        </w:rPr>
        <w:t xml:space="preserve">, </w:t>
      </w:r>
      <w:r w:rsidR="00E109C3" w:rsidRPr="00FB63B6">
        <w:rPr>
          <w:lang w:val="en-US"/>
        </w:rPr>
        <w:t xml:space="preserve">applied </w:t>
      </w:r>
      <w:r w:rsidR="00305016" w:rsidRPr="00FB63B6">
        <w:rPr>
          <w:lang w:val="en-US"/>
        </w:rPr>
        <w:t xml:space="preserve">methods </w:t>
      </w:r>
      <w:r w:rsidR="004C2D56" w:rsidRPr="00FB63B6">
        <w:rPr>
          <w:lang w:val="en-US"/>
        </w:rPr>
        <w:t>and their development related to the chosen topic of the thesis</w:t>
      </w:r>
      <w:r w:rsidR="00305016" w:rsidRPr="00FB63B6">
        <w:rPr>
          <w:lang w:val="en-US"/>
        </w:rPr>
        <w:t xml:space="preserve">, characteristics of the </w:t>
      </w:r>
      <w:r w:rsidR="00D74D77" w:rsidRPr="00FB63B6">
        <w:rPr>
          <w:lang w:val="en-US"/>
        </w:rPr>
        <w:t xml:space="preserve">economic </w:t>
      </w:r>
      <w:r w:rsidR="00305016" w:rsidRPr="00FB63B6">
        <w:rPr>
          <w:lang w:val="en-US"/>
        </w:rPr>
        <w:t>models used</w:t>
      </w:r>
      <w:r w:rsidR="004A6C39" w:rsidRPr="00FB63B6">
        <w:rPr>
          <w:lang w:val="en-US"/>
        </w:rPr>
        <w:t>,</w:t>
      </w:r>
      <w:r w:rsidR="00305016" w:rsidRPr="00FB63B6">
        <w:rPr>
          <w:lang w:val="en-US"/>
        </w:rPr>
        <w:t xml:space="preserve"> etc. The </w:t>
      </w:r>
      <w:r w:rsidR="00B964A5" w:rsidRPr="00FB63B6">
        <w:rPr>
          <w:lang w:val="en-US"/>
        </w:rPr>
        <w:t xml:space="preserve">author </w:t>
      </w:r>
      <w:r w:rsidR="00D05393" w:rsidRPr="00FB63B6">
        <w:rPr>
          <w:lang w:val="en-US"/>
        </w:rPr>
        <w:t xml:space="preserve">outlines the structure of the theoretical part </w:t>
      </w:r>
      <w:r w:rsidR="00F14F9D" w:rsidRPr="00FB63B6">
        <w:rPr>
          <w:lang w:val="en-US"/>
        </w:rPr>
        <w:t>in such a way that the relationship to the practical part of the thesis is clear.</w:t>
      </w:r>
    </w:p>
    <w:p w14:paraId="548195ED" w14:textId="77777777" w:rsidR="00344739" w:rsidRPr="00FB63B6" w:rsidRDefault="004E3EDB">
      <w:pPr>
        <w:spacing w:line="360" w:lineRule="auto"/>
        <w:ind w:firstLine="709"/>
        <w:rPr>
          <w:color w:val="C45911" w:themeColor="accent2" w:themeShade="BF"/>
          <w:lang w:val="en-US"/>
        </w:rPr>
      </w:pPr>
      <w:r w:rsidRPr="00FB63B6">
        <w:rPr>
          <w:b/>
          <w:lang w:val="en-US"/>
        </w:rPr>
        <w:t>4. Characteristics of the practical part of the work</w:t>
      </w:r>
    </w:p>
    <w:p w14:paraId="0A6181CA" w14:textId="3F23609D" w:rsidR="00344739" w:rsidRPr="00FB63B6" w:rsidRDefault="004E3EDB">
      <w:pPr>
        <w:spacing w:line="360" w:lineRule="auto"/>
        <w:ind w:firstLine="709"/>
        <w:rPr>
          <w:highlight w:val="yellow"/>
          <w:lang w:val="en-US"/>
        </w:rPr>
      </w:pPr>
      <w:r w:rsidRPr="00FB63B6">
        <w:rPr>
          <w:lang w:val="en-US"/>
        </w:rPr>
        <w:t xml:space="preserve">In this part of the assignment, </w:t>
      </w:r>
      <w:r w:rsidR="00B964A5" w:rsidRPr="00FB63B6">
        <w:rPr>
          <w:lang w:val="en-US"/>
        </w:rPr>
        <w:t xml:space="preserve">the author </w:t>
      </w:r>
      <w:r w:rsidRPr="00FB63B6">
        <w:rPr>
          <w:lang w:val="en-US"/>
        </w:rPr>
        <w:t>introduces the structure and content of the practical part of the thesis. What and with what methods will be investigated, what data will be used for this purpose or with what specific theory the results will be compare</w:t>
      </w:r>
      <w:r w:rsidRPr="00C56625">
        <w:rPr>
          <w:lang w:val="en-US"/>
        </w:rPr>
        <w:t>d</w:t>
      </w:r>
      <w:r w:rsidR="00F14F9D" w:rsidRPr="00C56625">
        <w:rPr>
          <w:lang w:val="en-US"/>
        </w:rPr>
        <w:t xml:space="preserve">. </w:t>
      </w:r>
      <w:r w:rsidR="006F1FFF">
        <w:rPr>
          <w:lang w:val="en-US"/>
        </w:rPr>
        <w:t>Adequate interconnectedness between the theoretical and practical part should be ensured.</w:t>
      </w:r>
    </w:p>
    <w:p w14:paraId="59BCC9F2" w14:textId="51145C4B" w:rsidR="00344739" w:rsidRPr="00FB63B6" w:rsidRDefault="0019016A">
      <w:pPr>
        <w:spacing w:line="360" w:lineRule="auto"/>
        <w:ind w:firstLine="709"/>
        <w:rPr>
          <w:lang w:val="en-US"/>
        </w:rPr>
      </w:pPr>
      <w:bookmarkStart w:id="4" w:name="_Hlk32601692"/>
      <w:r>
        <w:rPr>
          <w:lang w:val="en-US"/>
        </w:rPr>
        <w:t xml:space="preserve">In some exemptional cases it might be </w:t>
      </w:r>
      <w:r w:rsidR="00186AEA" w:rsidRPr="00FB63B6">
        <w:rPr>
          <w:lang w:val="en-US"/>
        </w:rPr>
        <w:t>admitted that the D</w:t>
      </w:r>
      <w:r w:rsidR="00C56625">
        <w:rPr>
          <w:lang w:val="en-US"/>
        </w:rPr>
        <w:t>T</w:t>
      </w:r>
      <w:r w:rsidR="00186AEA" w:rsidRPr="00FB63B6">
        <w:rPr>
          <w:lang w:val="en-US"/>
        </w:rPr>
        <w:t xml:space="preserve"> and possibly also the B</w:t>
      </w:r>
      <w:r w:rsidR="00C56625">
        <w:rPr>
          <w:lang w:val="en-US"/>
        </w:rPr>
        <w:t>T</w:t>
      </w:r>
      <w:r w:rsidR="00186AEA" w:rsidRPr="00FB63B6">
        <w:rPr>
          <w:lang w:val="en-US"/>
        </w:rPr>
        <w:t xml:space="preserve"> focus purely on purely theoretical issues, e.g. </w:t>
      </w:r>
      <w:r w:rsidR="00A32026" w:rsidRPr="00FB63B6">
        <w:rPr>
          <w:lang w:val="en-US"/>
        </w:rPr>
        <w:t xml:space="preserve">on </w:t>
      </w:r>
      <w:r w:rsidR="00186AEA" w:rsidRPr="00FB63B6">
        <w:rPr>
          <w:lang w:val="en-US"/>
        </w:rPr>
        <w:t>comparative analyses or syntheses of existing theoretical approaches</w:t>
      </w:r>
      <w:r w:rsidR="00A32026" w:rsidRPr="00FB63B6">
        <w:rPr>
          <w:lang w:val="en-US"/>
        </w:rPr>
        <w:t xml:space="preserve">, or on their immanent criticism. </w:t>
      </w:r>
      <w:r w:rsidR="00E132B5" w:rsidRPr="00FB63B6">
        <w:rPr>
          <w:lang w:val="en-US"/>
        </w:rPr>
        <w:t xml:space="preserve">The proposal for a purely theoretical focus of the qualifying work must be </w:t>
      </w:r>
      <w:r>
        <w:rPr>
          <w:lang w:val="en-US"/>
        </w:rPr>
        <w:t>consulted</w:t>
      </w:r>
      <w:r w:rsidR="00A32026" w:rsidRPr="00FB63B6">
        <w:rPr>
          <w:lang w:val="en-US"/>
        </w:rPr>
        <w:t xml:space="preserve"> </w:t>
      </w:r>
      <w:r w:rsidR="003A0107" w:rsidRPr="00FB63B6">
        <w:rPr>
          <w:lang w:val="en-US"/>
        </w:rPr>
        <w:t xml:space="preserve">in advance </w:t>
      </w:r>
      <w:r>
        <w:rPr>
          <w:lang w:val="en-US"/>
        </w:rPr>
        <w:t>with</w:t>
      </w:r>
      <w:r w:rsidR="00E132B5" w:rsidRPr="00FB63B6">
        <w:rPr>
          <w:lang w:val="en-US"/>
        </w:rPr>
        <w:t xml:space="preserve"> the potential supervisor of </w:t>
      </w:r>
      <w:r w:rsidR="00186AEA" w:rsidRPr="00FB63B6">
        <w:rPr>
          <w:lang w:val="en-US"/>
        </w:rPr>
        <w:t>the B</w:t>
      </w:r>
      <w:r w:rsidR="00C56625">
        <w:rPr>
          <w:lang w:val="en-US"/>
        </w:rPr>
        <w:t>T</w:t>
      </w:r>
      <w:r w:rsidR="00186AEA" w:rsidRPr="00FB63B6">
        <w:rPr>
          <w:lang w:val="en-US"/>
        </w:rPr>
        <w:t xml:space="preserve"> </w:t>
      </w:r>
      <w:r w:rsidR="00E132B5" w:rsidRPr="00FB63B6">
        <w:rPr>
          <w:lang w:val="en-US"/>
        </w:rPr>
        <w:t>or D</w:t>
      </w:r>
      <w:r w:rsidR="00C56625">
        <w:rPr>
          <w:lang w:val="en-US"/>
        </w:rPr>
        <w:t>T</w:t>
      </w:r>
      <w:bookmarkEnd w:id="4"/>
      <w:r>
        <w:rPr>
          <w:lang w:val="en-US"/>
        </w:rPr>
        <w:t>.</w:t>
      </w:r>
    </w:p>
    <w:p w14:paraId="3A9C1F28" w14:textId="0CBE69F2" w:rsidR="00344739" w:rsidRPr="00FB63B6" w:rsidRDefault="004E3EDB">
      <w:pPr>
        <w:spacing w:line="360" w:lineRule="auto"/>
        <w:ind w:firstLine="709"/>
        <w:rPr>
          <w:highlight w:val="yellow"/>
          <w:lang w:val="en-US"/>
        </w:rPr>
      </w:pPr>
      <w:r w:rsidRPr="00FB63B6">
        <w:rPr>
          <w:lang w:val="en-US"/>
        </w:rPr>
        <w:t xml:space="preserve">The scope of the assignment </w:t>
      </w:r>
      <w:r w:rsidR="007D1EFF" w:rsidRPr="00FB63B6">
        <w:rPr>
          <w:lang w:val="en-US"/>
        </w:rPr>
        <w:t xml:space="preserve">is approximately one A4 without a list of sources. In </w:t>
      </w:r>
      <w:r w:rsidRPr="00FB63B6">
        <w:rPr>
          <w:b/>
          <w:bCs/>
          <w:lang w:val="en-US"/>
        </w:rPr>
        <w:t xml:space="preserve">the </w:t>
      </w:r>
      <w:r w:rsidR="00F55AA3" w:rsidRPr="00FB63B6">
        <w:rPr>
          <w:b/>
          <w:bCs/>
          <w:lang w:val="en-US"/>
        </w:rPr>
        <w:t>case of B</w:t>
      </w:r>
      <w:r w:rsidR="00C56625">
        <w:rPr>
          <w:b/>
          <w:bCs/>
          <w:lang w:val="en-US"/>
        </w:rPr>
        <w:t>T</w:t>
      </w:r>
      <w:r w:rsidR="00F55AA3" w:rsidRPr="00FB63B6">
        <w:rPr>
          <w:b/>
          <w:bCs/>
          <w:lang w:val="en-US"/>
        </w:rPr>
        <w:t xml:space="preserve">, the </w:t>
      </w:r>
      <w:r w:rsidRPr="00FB63B6">
        <w:rPr>
          <w:b/>
          <w:bCs/>
          <w:lang w:val="en-US"/>
        </w:rPr>
        <w:t xml:space="preserve">assignment </w:t>
      </w:r>
      <w:r w:rsidR="008638D8" w:rsidRPr="00FB63B6">
        <w:rPr>
          <w:b/>
          <w:bCs/>
          <w:lang w:val="en-US"/>
        </w:rPr>
        <w:t xml:space="preserve">includes </w:t>
      </w:r>
      <w:r w:rsidRPr="00FB63B6">
        <w:rPr>
          <w:b/>
          <w:bCs/>
          <w:lang w:val="en-US"/>
        </w:rPr>
        <w:t xml:space="preserve">at least </w:t>
      </w:r>
      <w:r w:rsidR="00B826FF" w:rsidRPr="00FB63B6">
        <w:rPr>
          <w:b/>
          <w:bCs/>
          <w:lang w:val="en-US"/>
        </w:rPr>
        <w:t xml:space="preserve">8 </w:t>
      </w:r>
      <w:r w:rsidRPr="00FB63B6">
        <w:rPr>
          <w:b/>
          <w:bCs/>
          <w:lang w:val="en-US"/>
        </w:rPr>
        <w:t xml:space="preserve">basic </w:t>
      </w:r>
      <w:r w:rsidR="00C56625">
        <w:rPr>
          <w:b/>
          <w:bCs/>
          <w:lang w:val="en-US"/>
        </w:rPr>
        <w:t>scientific</w:t>
      </w:r>
      <w:r w:rsidR="003A0107" w:rsidRPr="00FB63B6">
        <w:rPr>
          <w:b/>
          <w:bCs/>
          <w:lang w:val="en-US"/>
        </w:rPr>
        <w:t xml:space="preserve"> </w:t>
      </w:r>
      <w:r w:rsidRPr="00FB63B6">
        <w:rPr>
          <w:b/>
          <w:bCs/>
          <w:lang w:val="en-US"/>
        </w:rPr>
        <w:t>sources</w:t>
      </w:r>
      <w:r w:rsidR="00A32026" w:rsidRPr="00FB63B6">
        <w:rPr>
          <w:b/>
          <w:bCs/>
          <w:lang w:val="en-US"/>
        </w:rPr>
        <w:t xml:space="preserve">, </w:t>
      </w:r>
      <w:r w:rsidRPr="00FB63B6">
        <w:rPr>
          <w:lang w:val="en-US"/>
        </w:rPr>
        <w:t xml:space="preserve">from </w:t>
      </w:r>
      <w:r w:rsidR="0081772A" w:rsidRPr="00FB63B6">
        <w:rPr>
          <w:lang w:val="en-US"/>
        </w:rPr>
        <w:t xml:space="preserve">which </w:t>
      </w:r>
      <w:r w:rsidR="00B964A5" w:rsidRPr="00FB63B6">
        <w:rPr>
          <w:lang w:val="en-US"/>
        </w:rPr>
        <w:t xml:space="preserve">the author </w:t>
      </w:r>
      <w:r w:rsidR="0081772A" w:rsidRPr="00FB63B6">
        <w:rPr>
          <w:lang w:val="en-US"/>
        </w:rPr>
        <w:t xml:space="preserve">will </w:t>
      </w:r>
      <w:r w:rsidRPr="00FB63B6">
        <w:rPr>
          <w:lang w:val="en-US"/>
        </w:rPr>
        <w:t xml:space="preserve">draw mainly </w:t>
      </w:r>
      <w:r w:rsidR="00A80C04" w:rsidRPr="00FB63B6">
        <w:rPr>
          <w:lang w:val="en-US"/>
        </w:rPr>
        <w:t xml:space="preserve">in the </w:t>
      </w:r>
      <w:r w:rsidRPr="00FB63B6">
        <w:rPr>
          <w:lang w:val="en-US"/>
        </w:rPr>
        <w:t>theoretical part of the thesis</w:t>
      </w:r>
      <w:r w:rsidR="00C41540" w:rsidRPr="00FB63B6">
        <w:rPr>
          <w:lang w:val="en-US"/>
        </w:rPr>
        <w:t xml:space="preserve">. </w:t>
      </w:r>
      <w:r w:rsidR="00F55AA3" w:rsidRPr="00FB63B6">
        <w:rPr>
          <w:b/>
          <w:bCs/>
          <w:lang w:val="en-US"/>
        </w:rPr>
        <w:t>In the case of the D</w:t>
      </w:r>
      <w:r w:rsidR="00C56625">
        <w:rPr>
          <w:b/>
          <w:bCs/>
          <w:lang w:val="en-US"/>
        </w:rPr>
        <w:t>T</w:t>
      </w:r>
      <w:r w:rsidR="00F55AA3" w:rsidRPr="00FB63B6">
        <w:rPr>
          <w:b/>
          <w:bCs/>
          <w:lang w:val="en-US"/>
        </w:rPr>
        <w:t xml:space="preserve">, 10 basic </w:t>
      </w:r>
      <w:r w:rsidR="00C56625">
        <w:rPr>
          <w:b/>
          <w:bCs/>
          <w:lang w:val="en-US"/>
        </w:rPr>
        <w:t>scientific</w:t>
      </w:r>
      <w:r w:rsidR="00F55AA3" w:rsidRPr="00FB63B6">
        <w:rPr>
          <w:b/>
          <w:bCs/>
          <w:lang w:val="en-US"/>
        </w:rPr>
        <w:t xml:space="preserve"> sources are given</w:t>
      </w:r>
      <w:r w:rsidR="00F55AA3" w:rsidRPr="00FB63B6">
        <w:rPr>
          <w:lang w:val="en-US"/>
        </w:rPr>
        <w:t xml:space="preserve">. It </w:t>
      </w:r>
      <w:r w:rsidR="003B598A" w:rsidRPr="00FB63B6">
        <w:rPr>
          <w:lang w:val="en-US"/>
        </w:rPr>
        <w:t xml:space="preserve">is expected that </w:t>
      </w:r>
      <w:r w:rsidRPr="00FB63B6">
        <w:rPr>
          <w:lang w:val="en-US"/>
        </w:rPr>
        <w:t xml:space="preserve">this range of </w:t>
      </w:r>
      <w:r w:rsidR="00C41540" w:rsidRPr="00FB63B6">
        <w:rPr>
          <w:lang w:val="en-US"/>
        </w:rPr>
        <w:t xml:space="preserve">professional sources </w:t>
      </w:r>
      <w:r w:rsidRPr="00FB63B6">
        <w:rPr>
          <w:lang w:val="en-US"/>
        </w:rPr>
        <w:t xml:space="preserve">will expand </w:t>
      </w:r>
      <w:r w:rsidR="003B598A" w:rsidRPr="00FB63B6">
        <w:rPr>
          <w:lang w:val="en-US"/>
        </w:rPr>
        <w:t xml:space="preserve">considerably </w:t>
      </w:r>
      <w:r w:rsidR="0061061C" w:rsidRPr="00FB63B6">
        <w:rPr>
          <w:lang w:val="en-US"/>
        </w:rPr>
        <w:t xml:space="preserve">during the course of the research. </w:t>
      </w:r>
      <w:r w:rsidR="00401F4D" w:rsidRPr="00FB63B6">
        <w:rPr>
          <w:lang w:val="en-US"/>
        </w:rPr>
        <w:t>In the case of B</w:t>
      </w:r>
      <w:r w:rsidR="00C56625">
        <w:rPr>
          <w:lang w:val="en-US"/>
        </w:rPr>
        <w:t>T</w:t>
      </w:r>
      <w:r w:rsidR="00401F4D" w:rsidRPr="00FB63B6">
        <w:rPr>
          <w:lang w:val="en-US"/>
        </w:rPr>
        <w:t xml:space="preserve">, it is advisable to include at least one foreign publication in the basic literature. </w:t>
      </w:r>
      <w:r w:rsidR="00844D16" w:rsidRPr="00FB63B6">
        <w:rPr>
          <w:lang w:val="en-US"/>
        </w:rPr>
        <w:t>In the case of the D</w:t>
      </w:r>
      <w:r w:rsidR="00C56625">
        <w:rPr>
          <w:lang w:val="en-US"/>
        </w:rPr>
        <w:t>T</w:t>
      </w:r>
      <w:r w:rsidR="00844D16" w:rsidRPr="00FB63B6">
        <w:rPr>
          <w:lang w:val="en-US"/>
        </w:rPr>
        <w:t>, it is appropriate to include relevant scientific articles from journals registered on the Web of Science in the core literature of the proposed assignment</w:t>
      </w:r>
      <w:r w:rsidRPr="00FB63B6">
        <w:rPr>
          <w:lang w:val="en-US"/>
        </w:rPr>
        <w:t xml:space="preserve">. </w:t>
      </w:r>
    </w:p>
    <w:p w14:paraId="12641DFF" w14:textId="77777777" w:rsidR="00344739" w:rsidRPr="00FB63B6" w:rsidRDefault="004E3EDB">
      <w:pPr>
        <w:spacing w:line="360" w:lineRule="auto"/>
        <w:ind w:firstLine="709"/>
        <w:rPr>
          <w:b/>
          <w:bCs/>
          <w:lang w:val="en-US"/>
        </w:rPr>
      </w:pPr>
      <w:r w:rsidRPr="00FB63B6">
        <w:rPr>
          <w:lang w:val="en-US"/>
        </w:rPr>
        <w:t xml:space="preserve">The assignment </w:t>
      </w:r>
      <w:r w:rsidR="00906D7C" w:rsidRPr="00FB63B6">
        <w:rPr>
          <w:lang w:val="en-US"/>
        </w:rPr>
        <w:t xml:space="preserve">is entered into InSIS by the thesis supervisor, who may delegate the editing of the assignment to the student. The assignment in InSIS is </w:t>
      </w:r>
      <w:r w:rsidRPr="00FB63B6">
        <w:rPr>
          <w:lang w:val="en-US"/>
        </w:rPr>
        <w:t xml:space="preserve">subsequently </w:t>
      </w:r>
      <w:r w:rsidRPr="00FB63B6">
        <w:rPr>
          <w:b/>
          <w:bCs/>
          <w:lang w:val="en-US"/>
        </w:rPr>
        <w:t>approved by four persons, namely the student, the supervisor, the head of the department and the supervisor of the study programme.</w:t>
      </w:r>
    </w:p>
    <w:p w14:paraId="25DF78A9" w14:textId="03AE2FC4" w:rsidR="00344739" w:rsidRPr="00FB63B6" w:rsidRDefault="004E3EDB">
      <w:pPr>
        <w:spacing w:line="360" w:lineRule="auto"/>
        <w:ind w:firstLine="709"/>
        <w:rPr>
          <w:lang w:val="en-US"/>
        </w:rPr>
      </w:pPr>
      <w:r w:rsidRPr="00FB63B6">
        <w:rPr>
          <w:b/>
          <w:bCs/>
          <w:lang w:val="en-US"/>
        </w:rPr>
        <w:t>Please note that the student must approve the assignment first</w:t>
      </w:r>
      <w:r w:rsidR="006E44FD">
        <w:rPr>
          <w:b/>
          <w:bCs/>
          <w:lang w:val="en-US"/>
        </w:rPr>
        <w:t xml:space="preserve">. </w:t>
      </w:r>
      <w:r w:rsidR="006E44FD" w:rsidRPr="006E44FD">
        <w:rPr>
          <w:lang w:val="en-US"/>
        </w:rPr>
        <w:t>Do not forget to confirm the approval</w:t>
      </w:r>
      <w:r w:rsidR="006E44FD">
        <w:rPr>
          <w:lang w:val="en-US"/>
        </w:rPr>
        <w:t xml:space="preserve"> in the InSIS</w:t>
      </w:r>
      <w:r w:rsidRPr="006E44FD">
        <w:rPr>
          <w:lang w:val="en-US"/>
        </w:rPr>
        <w:t>. Only</w:t>
      </w:r>
      <w:r w:rsidRPr="00FB63B6">
        <w:rPr>
          <w:lang w:val="en-US"/>
        </w:rPr>
        <w:t xml:space="preserve"> then can the other persons mentioned above approve </w:t>
      </w:r>
      <w:r w:rsidRPr="00FB63B6">
        <w:rPr>
          <w:lang w:val="en-US"/>
        </w:rPr>
        <w:lastRenderedPageBreak/>
        <w:t>the assignment. The student should also check that the assignment has been approved in time by all persons.</w:t>
      </w:r>
    </w:p>
    <w:p w14:paraId="0924A7A4" w14:textId="77777777" w:rsidR="00344739" w:rsidRPr="00FB63B6" w:rsidRDefault="004E3EDB">
      <w:pPr>
        <w:spacing w:line="360" w:lineRule="auto"/>
        <w:ind w:firstLine="709"/>
        <w:rPr>
          <w:lang w:val="en-US"/>
        </w:rPr>
      </w:pPr>
      <w:r w:rsidRPr="00FB63B6">
        <w:rPr>
          <w:b/>
          <w:bCs/>
          <w:lang w:val="en-US"/>
        </w:rPr>
        <w:t>The assignment with electronic signatures of all four persons mentioned above is included in the printed completed work</w:t>
      </w:r>
      <w:r w:rsidRPr="00FB63B6">
        <w:rPr>
          <w:lang w:val="en-US"/>
        </w:rPr>
        <w:t>.</w:t>
      </w:r>
    </w:p>
    <w:p w14:paraId="5E3FF38D" w14:textId="77777777" w:rsidR="00344739" w:rsidRPr="00FB63B6" w:rsidRDefault="004E3EDB">
      <w:pPr>
        <w:spacing w:line="360" w:lineRule="auto"/>
        <w:ind w:firstLine="709"/>
        <w:rPr>
          <w:lang w:val="en-US"/>
        </w:rPr>
      </w:pPr>
      <w:r w:rsidRPr="00FB63B6">
        <w:rPr>
          <w:lang w:val="en-US"/>
        </w:rPr>
        <w:t xml:space="preserve">An example of InSIS assignment approval from the student's perspective is shown on the next page. </w:t>
      </w:r>
      <w:r w:rsidR="00323475" w:rsidRPr="00FB63B6">
        <w:rPr>
          <w:lang w:val="en-US"/>
        </w:rPr>
        <w:t>This page is located in InSIS under "Final Thesis". On this page, a button "Approval of assignment" has been added.</w:t>
      </w:r>
    </w:p>
    <w:p w14:paraId="07B035AF" w14:textId="584B6702" w:rsidR="00F14F9D" w:rsidRDefault="000714A9" w:rsidP="000714A9">
      <w:pPr>
        <w:spacing w:line="360" w:lineRule="auto"/>
        <w:rPr>
          <w:b/>
          <w:bCs/>
          <w:lang w:val="en-US"/>
        </w:rPr>
      </w:pPr>
      <w:r>
        <w:rPr>
          <w:b/>
          <w:bCs/>
          <w:noProof/>
          <w:lang w:val="en-US"/>
        </w:rPr>
        <w:drawing>
          <wp:inline distT="0" distB="0" distL="0" distR="0" wp14:anchorId="58D6F914" wp14:editId="2E435426">
            <wp:extent cx="5457825" cy="4846034"/>
            <wp:effectExtent l="0" t="0" r="3175" b="5715"/>
            <wp:docPr id="286487308" name="Obrázek 2" descr="Obsah obrázku text, snímek obrazovky, Webová stránka, Webové str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87308" name="Obrázek 2" descr="Obsah obrázku text, snímek obrazovky, Webová stránka, Webové stránky&#10;&#10;Popis byl vytvořen automaticky"/>
                    <pic:cNvPicPr/>
                  </pic:nvPicPr>
                  <pic:blipFill>
                    <a:blip r:embed="rId20">
                      <a:extLst>
                        <a:ext uri="{28A0092B-C50C-407E-A947-70E740481C1C}">
                          <a14:useLocalDpi xmlns:a14="http://schemas.microsoft.com/office/drawing/2010/main" val="0"/>
                        </a:ext>
                      </a:extLst>
                    </a:blip>
                    <a:stretch>
                      <a:fillRect/>
                    </a:stretch>
                  </pic:blipFill>
                  <pic:spPr>
                    <a:xfrm>
                      <a:off x="0" y="0"/>
                      <a:ext cx="5480000" cy="4865723"/>
                    </a:xfrm>
                    <a:prstGeom prst="rect">
                      <a:avLst/>
                    </a:prstGeom>
                  </pic:spPr>
                </pic:pic>
              </a:graphicData>
            </a:graphic>
          </wp:inline>
        </w:drawing>
      </w:r>
    </w:p>
    <w:p w14:paraId="62DE3BB6" w14:textId="77777777" w:rsidR="000714A9" w:rsidRPr="00FB63B6" w:rsidRDefault="000714A9" w:rsidP="000714A9">
      <w:pPr>
        <w:spacing w:line="360" w:lineRule="auto"/>
        <w:rPr>
          <w:b/>
          <w:bCs/>
          <w:lang w:val="en-US"/>
        </w:rPr>
      </w:pPr>
    </w:p>
    <w:p w14:paraId="2552F434" w14:textId="77777777" w:rsidR="000714A9" w:rsidRDefault="000714A9" w:rsidP="000714A9">
      <w:pPr>
        <w:spacing w:line="360" w:lineRule="auto"/>
        <w:rPr>
          <w:lang w:val="en-US"/>
        </w:rPr>
      </w:pPr>
      <w:bookmarkStart w:id="5" w:name="_Hlk32601938"/>
      <w:r>
        <w:rPr>
          <w:noProof/>
          <w:lang w:val="en-US"/>
        </w:rPr>
        <w:lastRenderedPageBreak/>
        <w:drawing>
          <wp:inline distT="0" distB="0" distL="0" distR="0" wp14:anchorId="3D49B367" wp14:editId="1D4EBD74">
            <wp:extent cx="6104284" cy="3057525"/>
            <wp:effectExtent l="0" t="0" r="4445" b="3175"/>
            <wp:docPr id="650232429" name="Obrázek 3"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32429" name="Obrázek 3" descr="Obsah obrázku text, snímek obrazovky&#10;&#10;Popis byl vytvořen automaticky"/>
                    <pic:cNvPicPr/>
                  </pic:nvPicPr>
                  <pic:blipFill>
                    <a:blip r:embed="rId21">
                      <a:extLst>
                        <a:ext uri="{28A0092B-C50C-407E-A947-70E740481C1C}">
                          <a14:useLocalDpi xmlns:a14="http://schemas.microsoft.com/office/drawing/2010/main" val="0"/>
                        </a:ext>
                      </a:extLst>
                    </a:blip>
                    <a:stretch>
                      <a:fillRect/>
                    </a:stretch>
                  </pic:blipFill>
                  <pic:spPr>
                    <a:xfrm>
                      <a:off x="0" y="0"/>
                      <a:ext cx="6108471" cy="3059622"/>
                    </a:xfrm>
                    <a:prstGeom prst="rect">
                      <a:avLst/>
                    </a:prstGeom>
                  </pic:spPr>
                </pic:pic>
              </a:graphicData>
            </a:graphic>
          </wp:inline>
        </w:drawing>
      </w:r>
    </w:p>
    <w:p w14:paraId="0E0829EF" w14:textId="5768F05E" w:rsidR="00344739" w:rsidRPr="00FB63B6" w:rsidRDefault="004E3EDB" w:rsidP="000714A9">
      <w:pPr>
        <w:spacing w:line="360" w:lineRule="auto"/>
        <w:ind w:firstLine="708"/>
        <w:rPr>
          <w:lang w:val="en-US"/>
        </w:rPr>
      </w:pPr>
      <w:r w:rsidRPr="00FB63B6">
        <w:rPr>
          <w:lang w:val="en-US"/>
        </w:rPr>
        <w:t xml:space="preserve">The deadlines and approval process for </w:t>
      </w:r>
      <w:r w:rsidR="006E44FD">
        <w:rPr>
          <w:lang w:val="en-US"/>
        </w:rPr>
        <w:t>BT`s and DT`s</w:t>
      </w:r>
      <w:r w:rsidRPr="00FB63B6">
        <w:rPr>
          <w:lang w:val="en-US"/>
        </w:rPr>
        <w:t xml:space="preserve"> assignments may be specified by individual departments, so it is necessary to monitor the relevant information on the departmental websites</w:t>
      </w:r>
      <w:r w:rsidR="006E44FD">
        <w:rPr>
          <w:lang w:val="en-US"/>
        </w:rPr>
        <w:t xml:space="preserve"> or consult with the coordinator Lucie Wagnerová. </w:t>
      </w:r>
      <w:r w:rsidR="00885569" w:rsidRPr="00FB63B6">
        <w:rPr>
          <w:b/>
          <w:bCs/>
          <w:lang w:val="en-US"/>
        </w:rPr>
        <w:t>The B</w:t>
      </w:r>
      <w:r w:rsidR="000714A9">
        <w:rPr>
          <w:b/>
          <w:bCs/>
          <w:lang w:val="en-US"/>
        </w:rPr>
        <w:t>T</w:t>
      </w:r>
      <w:r w:rsidR="00885569" w:rsidRPr="00FB63B6">
        <w:rPr>
          <w:b/>
          <w:bCs/>
          <w:lang w:val="en-US"/>
        </w:rPr>
        <w:t xml:space="preserve"> assignment must be approved at least three months before the qualifying thesis defen</w:t>
      </w:r>
      <w:r w:rsidR="000714A9">
        <w:rPr>
          <w:b/>
          <w:bCs/>
          <w:lang w:val="en-US"/>
        </w:rPr>
        <w:t>s</w:t>
      </w:r>
      <w:r w:rsidR="00885569" w:rsidRPr="00FB63B6">
        <w:rPr>
          <w:b/>
          <w:bCs/>
          <w:lang w:val="en-US"/>
        </w:rPr>
        <w:t>e date.</w:t>
      </w:r>
      <w:r w:rsidR="000816A2" w:rsidRPr="00FB63B6">
        <w:rPr>
          <w:b/>
          <w:bCs/>
          <w:lang w:val="en-US"/>
        </w:rPr>
        <w:t xml:space="preserve"> The D</w:t>
      </w:r>
      <w:r w:rsidR="000714A9">
        <w:rPr>
          <w:b/>
          <w:bCs/>
          <w:lang w:val="en-US"/>
        </w:rPr>
        <w:t>T</w:t>
      </w:r>
      <w:r w:rsidR="000816A2" w:rsidRPr="00FB63B6">
        <w:rPr>
          <w:b/>
          <w:bCs/>
          <w:lang w:val="en-US"/>
        </w:rPr>
        <w:t xml:space="preserve"> assignment must be approved at least six months before the qualifying thesis defen</w:t>
      </w:r>
      <w:r w:rsidR="000714A9">
        <w:rPr>
          <w:b/>
          <w:bCs/>
          <w:lang w:val="en-US"/>
        </w:rPr>
        <w:t>s</w:t>
      </w:r>
      <w:r w:rsidR="000816A2" w:rsidRPr="00FB63B6">
        <w:rPr>
          <w:b/>
          <w:bCs/>
          <w:lang w:val="en-US"/>
        </w:rPr>
        <w:t>e date.</w:t>
      </w:r>
    </w:p>
    <w:p w14:paraId="6A3D6181" w14:textId="77777777" w:rsidR="001D3F5B" w:rsidRPr="00FB63B6" w:rsidRDefault="001D3F5B" w:rsidP="001D3F5B">
      <w:pPr>
        <w:spacing w:line="360" w:lineRule="auto"/>
        <w:ind w:firstLine="709"/>
        <w:rPr>
          <w:lang w:val="en-US"/>
        </w:rPr>
      </w:pPr>
    </w:p>
    <w:p w14:paraId="4FD28E18" w14:textId="77777777" w:rsidR="00344739" w:rsidRPr="00FB63B6" w:rsidRDefault="004E3EDB">
      <w:pPr>
        <w:pStyle w:val="Nadpis1"/>
        <w:rPr>
          <w:lang w:val="en-US"/>
        </w:rPr>
      </w:pPr>
      <w:bookmarkStart w:id="6" w:name="_Toc137023726"/>
      <w:bookmarkEnd w:id="5"/>
      <w:r w:rsidRPr="00FB63B6">
        <w:rPr>
          <w:lang w:val="en-US"/>
        </w:rPr>
        <w:t>Sources of information</w:t>
      </w:r>
      <w:bookmarkEnd w:id="6"/>
    </w:p>
    <w:p w14:paraId="5BA20EB3" w14:textId="77777777" w:rsidR="000309C8" w:rsidRPr="00FB63B6" w:rsidRDefault="000309C8" w:rsidP="00853B6E">
      <w:pPr>
        <w:spacing w:line="360" w:lineRule="auto"/>
        <w:ind w:firstLine="709"/>
        <w:rPr>
          <w:lang w:val="en-US"/>
        </w:rPr>
      </w:pPr>
    </w:p>
    <w:p w14:paraId="731ADD03" w14:textId="77777777" w:rsidR="00344739" w:rsidRPr="00FB63B6" w:rsidRDefault="00853B6E">
      <w:pPr>
        <w:spacing w:line="360" w:lineRule="auto"/>
        <w:ind w:firstLine="709"/>
        <w:rPr>
          <w:lang w:val="en-US"/>
        </w:rPr>
      </w:pPr>
      <w:r w:rsidRPr="00FB63B6">
        <w:rPr>
          <w:lang w:val="en-US"/>
        </w:rPr>
        <w:t xml:space="preserve">When selecting the topic of the qualification the </w:t>
      </w:r>
      <w:r w:rsidR="00B964A5" w:rsidRPr="00FB63B6">
        <w:rPr>
          <w:lang w:val="en-US"/>
        </w:rPr>
        <w:t xml:space="preserve">author </w:t>
      </w:r>
      <w:r w:rsidR="00885569" w:rsidRPr="00FB63B6">
        <w:rPr>
          <w:lang w:val="en-US"/>
        </w:rPr>
        <w:t xml:space="preserve">finds </w:t>
      </w:r>
      <w:r w:rsidRPr="00FB63B6">
        <w:rPr>
          <w:lang w:val="en-US"/>
        </w:rPr>
        <w:t xml:space="preserve">sources that could be used in the work and would expand </w:t>
      </w:r>
      <w:r w:rsidR="00B964A5" w:rsidRPr="00FB63B6">
        <w:rPr>
          <w:lang w:val="en-US"/>
        </w:rPr>
        <w:t xml:space="preserve">the </w:t>
      </w:r>
      <w:r w:rsidRPr="00FB63B6">
        <w:rPr>
          <w:lang w:val="en-US"/>
        </w:rPr>
        <w:t>author</w:t>
      </w:r>
      <w:r w:rsidR="00B964A5" w:rsidRPr="00FB63B6">
        <w:rPr>
          <w:lang w:val="en-US"/>
        </w:rPr>
        <w:t xml:space="preserve">'s </w:t>
      </w:r>
      <w:r w:rsidR="00C41540" w:rsidRPr="00FB63B6">
        <w:rPr>
          <w:lang w:val="en-US"/>
        </w:rPr>
        <w:t xml:space="preserve">knowledge </w:t>
      </w:r>
      <w:r w:rsidRPr="00FB63B6">
        <w:rPr>
          <w:lang w:val="en-US"/>
        </w:rPr>
        <w:t>in the given issue.</w:t>
      </w:r>
    </w:p>
    <w:p w14:paraId="689DC32F" w14:textId="04D6635D" w:rsidR="00344739" w:rsidRPr="00FB63B6" w:rsidRDefault="004E3EDB">
      <w:pPr>
        <w:spacing w:line="360" w:lineRule="auto"/>
        <w:ind w:firstLine="709"/>
        <w:rPr>
          <w:b/>
          <w:bCs/>
          <w:lang w:val="en-US"/>
        </w:rPr>
      </w:pPr>
      <w:r w:rsidRPr="00FB63B6">
        <w:rPr>
          <w:lang w:val="en-US"/>
        </w:rPr>
        <w:t xml:space="preserve">Sources of information must be </w:t>
      </w:r>
      <w:r w:rsidR="00B039C4" w:rsidRPr="00FB63B6">
        <w:rPr>
          <w:b/>
          <w:bCs/>
          <w:lang w:val="en-US"/>
        </w:rPr>
        <w:t xml:space="preserve">thematically </w:t>
      </w:r>
      <w:r w:rsidRPr="00FB63B6">
        <w:rPr>
          <w:b/>
          <w:bCs/>
          <w:lang w:val="en-US"/>
        </w:rPr>
        <w:t>relevant</w:t>
      </w:r>
      <w:r w:rsidR="00DF511A" w:rsidRPr="00FB63B6">
        <w:rPr>
          <w:lang w:val="en-US"/>
        </w:rPr>
        <w:t xml:space="preserve">, </w:t>
      </w:r>
      <w:r w:rsidR="00C41540" w:rsidRPr="00FB63B6">
        <w:rPr>
          <w:lang w:val="en-US"/>
        </w:rPr>
        <w:t xml:space="preserve">from </w:t>
      </w:r>
      <w:r w:rsidR="006E44FD">
        <w:rPr>
          <w:b/>
          <w:bCs/>
          <w:lang w:val="en-US"/>
        </w:rPr>
        <w:t>domestic</w:t>
      </w:r>
      <w:r w:rsidR="00C41540" w:rsidRPr="00FB63B6">
        <w:rPr>
          <w:b/>
          <w:bCs/>
          <w:lang w:val="en-US"/>
        </w:rPr>
        <w:t xml:space="preserve"> </w:t>
      </w:r>
      <w:r w:rsidR="003A0107" w:rsidRPr="00FB63B6">
        <w:rPr>
          <w:b/>
          <w:bCs/>
          <w:lang w:val="en-US"/>
        </w:rPr>
        <w:t xml:space="preserve">and </w:t>
      </w:r>
      <w:r w:rsidR="00C41540" w:rsidRPr="00FB63B6">
        <w:rPr>
          <w:b/>
          <w:bCs/>
          <w:lang w:val="en-US"/>
        </w:rPr>
        <w:t xml:space="preserve">foreign monographs </w:t>
      </w:r>
      <w:r w:rsidRPr="00FB63B6">
        <w:rPr>
          <w:b/>
          <w:bCs/>
          <w:lang w:val="en-US"/>
        </w:rPr>
        <w:t xml:space="preserve">or </w:t>
      </w:r>
      <w:r w:rsidR="00C41540" w:rsidRPr="00FB63B6">
        <w:rPr>
          <w:b/>
          <w:bCs/>
          <w:lang w:val="en-US"/>
        </w:rPr>
        <w:t>articles in scientific journals</w:t>
      </w:r>
      <w:r w:rsidR="00C41540" w:rsidRPr="00FB63B6">
        <w:rPr>
          <w:lang w:val="en-US"/>
        </w:rPr>
        <w:t xml:space="preserve">, whether </w:t>
      </w:r>
      <w:r w:rsidRPr="00FB63B6">
        <w:rPr>
          <w:lang w:val="en-US"/>
        </w:rPr>
        <w:t xml:space="preserve">in paper </w:t>
      </w:r>
      <w:r w:rsidR="00C41540" w:rsidRPr="00FB63B6">
        <w:rPr>
          <w:lang w:val="en-US"/>
        </w:rPr>
        <w:t xml:space="preserve">or </w:t>
      </w:r>
      <w:r w:rsidRPr="00FB63B6">
        <w:rPr>
          <w:lang w:val="en-US"/>
        </w:rPr>
        <w:t xml:space="preserve">electronic form. It should always be a </w:t>
      </w:r>
      <w:r w:rsidRPr="00FB63B6">
        <w:rPr>
          <w:b/>
          <w:bCs/>
          <w:lang w:val="en-US"/>
        </w:rPr>
        <w:t>primary source</w:t>
      </w:r>
      <w:r w:rsidR="00A32026" w:rsidRPr="00FB63B6">
        <w:rPr>
          <w:lang w:val="en-US"/>
        </w:rPr>
        <w:t xml:space="preserve">; reference to a secondary source should </w:t>
      </w:r>
      <w:r w:rsidRPr="00FB63B6">
        <w:rPr>
          <w:lang w:val="en-US"/>
        </w:rPr>
        <w:t>only</w:t>
      </w:r>
      <w:r w:rsidR="00A32026" w:rsidRPr="00FB63B6">
        <w:rPr>
          <w:lang w:val="en-US"/>
        </w:rPr>
        <w:t xml:space="preserve"> be made when the </w:t>
      </w:r>
      <w:r w:rsidRPr="00FB63B6">
        <w:rPr>
          <w:lang w:val="en-US"/>
        </w:rPr>
        <w:t xml:space="preserve">primary source cannot be traced. </w:t>
      </w:r>
      <w:r w:rsidR="00C41540" w:rsidRPr="00FB63B6">
        <w:rPr>
          <w:lang w:val="en-US"/>
        </w:rPr>
        <w:t xml:space="preserve">Continuous screening of downloaded texts </w:t>
      </w:r>
      <w:r w:rsidR="001F7C1C" w:rsidRPr="00FB63B6">
        <w:rPr>
          <w:lang w:val="en-US"/>
        </w:rPr>
        <w:t xml:space="preserve">with electronic plagiarism detection systems is recommended. </w:t>
      </w:r>
      <w:r w:rsidR="00885569" w:rsidRPr="00FB63B6">
        <w:rPr>
          <w:lang w:val="en-US"/>
        </w:rPr>
        <w:t xml:space="preserve">Non-expert </w:t>
      </w:r>
      <w:r w:rsidR="005D30C6" w:rsidRPr="00FB63B6">
        <w:rPr>
          <w:lang w:val="en-US"/>
        </w:rPr>
        <w:t>texts</w:t>
      </w:r>
      <w:r w:rsidR="00C60392" w:rsidRPr="00FB63B6">
        <w:rPr>
          <w:lang w:val="en-US"/>
        </w:rPr>
        <w:t xml:space="preserve">, e.g. </w:t>
      </w:r>
      <w:r w:rsidR="005D30C6" w:rsidRPr="00FB63B6">
        <w:rPr>
          <w:lang w:val="en-US"/>
        </w:rPr>
        <w:t xml:space="preserve">from Wikipedia, </w:t>
      </w:r>
      <w:r w:rsidR="00C41540" w:rsidRPr="00FB63B6">
        <w:rPr>
          <w:lang w:val="en-US"/>
        </w:rPr>
        <w:t xml:space="preserve">are not accepted </w:t>
      </w:r>
      <w:r w:rsidR="005D30C6" w:rsidRPr="00FB63B6">
        <w:rPr>
          <w:lang w:val="en-US"/>
        </w:rPr>
        <w:t xml:space="preserve">as a source of </w:t>
      </w:r>
      <w:r w:rsidR="00C41540" w:rsidRPr="00FB63B6">
        <w:rPr>
          <w:lang w:val="en-US"/>
        </w:rPr>
        <w:t>information</w:t>
      </w:r>
      <w:r w:rsidR="005D30C6" w:rsidRPr="00FB63B6">
        <w:rPr>
          <w:lang w:val="en-US"/>
        </w:rPr>
        <w:t xml:space="preserve">. </w:t>
      </w:r>
      <w:r w:rsidR="00180208" w:rsidRPr="00FB63B6">
        <w:rPr>
          <w:lang w:val="en-US"/>
        </w:rPr>
        <w:t xml:space="preserve">Even information from interviews </w:t>
      </w:r>
      <w:r w:rsidR="00B85008" w:rsidRPr="00FB63B6">
        <w:rPr>
          <w:lang w:val="en-US"/>
        </w:rPr>
        <w:t xml:space="preserve">or newspaper articles </w:t>
      </w:r>
      <w:r w:rsidR="00180208" w:rsidRPr="00FB63B6">
        <w:rPr>
          <w:lang w:val="en-US"/>
        </w:rPr>
        <w:t xml:space="preserve">cannot be cited as a source; it is always necessary to </w:t>
      </w:r>
      <w:r w:rsidR="00B85008" w:rsidRPr="00FB63B6">
        <w:rPr>
          <w:lang w:val="en-US"/>
        </w:rPr>
        <w:t xml:space="preserve">verify the </w:t>
      </w:r>
      <w:r w:rsidR="00180208" w:rsidRPr="00FB63B6">
        <w:rPr>
          <w:lang w:val="en-US"/>
        </w:rPr>
        <w:t xml:space="preserve">information </w:t>
      </w:r>
      <w:r w:rsidR="004B2788" w:rsidRPr="00FB63B6">
        <w:rPr>
          <w:lang w:val="en-US"/>
        </w:rPr>
        <w:t xml:space="preserve">in </w:t>
      </w:r>
      <w:r w:rsidR="00B85008" w:rsidRPr="00FB63B6">
        <w:rPr>
          <w:lang w:val="en-US"/>
        </w:rPr>
        <w:t xml:space="preserve">relevant sources, which are then cited by the author. </w:t>
      </w:r>
      <w:r w:rsidR="00401F4D" w:rsidRPr="00FB63B6">
        <w:rPr>
          <w:lang w:val="en-US"/>
        </w:rPr>
        <w:t xml:space="preserve">Similarly, the student should not rely on textbooks that are the basic literature in compulsory courses </w:t>
      </w:r>
      <w:r w:rsidR="00885569" w:rsidRPr="00FB63B6">
        <w:rPr>
          <w:lang w:val="en-US"/>
        </w:rPr>
        <w:t>or on the qualifying work of other students</w:t>
      </w:r>
      <w:r w:rsidR="00401F4D" w:rsidRPr="00FB63B6">
        <w:rPr>
          <w:lang w:val="en-US"/>
        </w:rPr>
        <w:t xml:space="preserve">. </w:t>
      </w:r>
      <w:r w:rsidR="00A44527" w:rsidRPr="00FB63B6">
        <w:rPr>
          <w:b/>
          <w:bCs/>
          <w:lang w:val="en-US"/>
        </w:rPr>
        <w:t xml:space="preserve">Before </w:t>
      </w:r>
      <w:r w:rsidR="00C41540" w:rsidRPr="00FB63B6">
        <w:rPr>
          <w:b/>
          <w:bCs/>
          <w:lang w:val="en-US"/>
        </w:rPr>
        <w:lastRenderedPageBreak/>
        <w:t xml:space="preserve">selecting a topic and designing an assignment, </w:t>
      </w:r>
      <w:r w:rsidR="00A44527" w:rsidRPr="00FB63B6">
        <w:rPr>
          <w:b/>
          <w:bCs/>
          <w:lang w:val="en-US"/>
        </w:rPr>
        <w:t xml:space="preserve">the student must ascertain whether the data on </w:t>
      </w:r>
      <w:r w:rsidR="005733AA" w:rsidRPr="00FB63B6">
        <w:rPr>
          <w:b/>
          <w:bCs/>
          <w:lang w:val="en-US"/>
        </w:rPr>
        <w:t xml:space="preserve">which he or </w:t>
      </w:r>
      <w:r w:rsidR="00A44527" w:rsidRPr="00FB63B6">
        <w:rPr>
          <w:b/>
          <w:bCs/>
          <w:lang w:val="en-US"/>
        </w:rPr>
        <w:t xml:space="preserve">she wishes to conduct </w:t>
      </w:r>
      <w:r w:rsidR="00C41540" w:rsidRPr="00FB63B6">
        <w:rPr>
          <w:b/>
          <w:bCs/>
          <w:lang w:val="en-US"/>
        </w:rPr>
        <w:t xml:space="preserve">research and </w:t>
      </w:r>
      <w:r w:rsidR="00A44527" w:rsidRPr="00FB63B6">
        <w:rPr>
          <w:b/>
          <w:bCs/>
          <w:lang w:val="en-US"/>
        </w:rPr>
        <w:t>empirical analysis are available</w:t>
      </w:r>
      <w:r w:rsidR="003A0107" w:rsidRPr="00FB63B6">
        <w:rPr>
          <w:b/>
          <w:bCs/>
          <w:lang w:val="en-US"/>
        </w:rPr>
        <w:t xml:space="preserve">. </w:t>
      </w:r>
    </w:p>
    <w:p w14:paraId="0755CF19" w14:textId="77777777" w:rsidR="00344739" w:rsidRPr="00FB63B6" w:rsidRDefault="004E3EDB">
      <w:pPr>
        <w:spacing w:line="360" w:lineRule="auto"/>
        <w:ind w:firstLine="709"/>
        <w:rPr>
          <w:lang w:val="en-US"/>
        </w:rPr>
      </w:pPr>
      <w:r w:rsidRPr="00FB63B6">
        <w:rPr>
          <w:lang w:val="en-US"/>
        </w:rPr>
        <w:t>When working with sources of information, it is mainly about research, i.e. searching for information on a particular issue and organizing it systematically according to selected aspects, including bibliographic references to sources.</w:t>
      </w:r>
    </w:p>
    <w:p w14:paraId="01F6B094" w14:textId="77777777" w:rsidR="00885569" w:rsidRPr="00FB63B6" w:rsidRDefault="00885569" w:rsidP="004F6A45">
      <w:pPr>
        <w:spacing w:line="360" w:lineRule="auto"/>
        <w:rPr>
          <w:color w:val="C45911" w:themeColor="accent2" w:themeShade="BF"/>
          <w:lang w:val="en-US"/>
        </w:rPr>
      </w:pPr>
    </w:p>
    <w:p w14:paraId="6FE0BD9C" w14:textId="77777777" w:rsidR="00344739" w:rsidRPr="00FB63B6" w:rsidRDefault="004E3EDB">
      <w:pPr>
        <w:pStyle w:val="Nadpis1"/>
        <w:rPr>
          <w:lang w:val="en-US"/>
        </w:rPr>
      </w:pPr>
      <w:bookmarkStart w:id="7" w:name="_Toc137023727"/>
      <w:r w:rsidRPr="00FB63B6">
        <w:rPr>
          <w:lang w:val="en-US"/>
        </w:rPr>
        <w:t>Formalities of the thesis</w:t>
      </w:r>
      <w:bookmarkEnd w:id="7"/>
    </w:p>
    <w:p w14:paraId="1BD6EB15" w14:textId="77777777" w:rsidR="000309C8" w:rsidRPr="00FB63B6" w:rsidRDefault="000309C8" w:rsidP="00A80C04">
      <w:pPr>
        <w:spacing w:line="360" w:lineRule="auto"/>
        <w:ind w:firstLine="709"/>
        <w:rPr>
          <w:lang w:val="en-US"/>
        </w:rPr>
      </w:pPr>
    </w:p>
    <w:p w14:paraId="1F055448" w14:textId="7D85B34A" w:rsidR="00344739" w:rsidRPr="00FB63B6" w:rsidRDefault="004E3EDB">
      <w:pPr>
        <w:spacing w:line="360" w:lineRule="auto"/>
        <w:ind w:firstLine="709"/>
        <w:rPr>
          <w:lang w:val="en-US"/>
        </w:rPr>
      </w:pPr>
      <w:r w:rsidRPr="00FB63B6">
        <w:rPr>
          <w:lang w:val="en-US"/>
        </w:rPr>
        <w:t xml:space="preserve">When working with the obtained information, the </w:t>
      </w:r>
      <w:r w:rsidR="00B964A5" w:rsidRPr="00FB63B6">
        <w:rPr>
          <w:lang w:val="en-US"/>
        </w:rPr>
        <w:t xml:space="preserve">author of </w:t>
      </w:r>
      <w:r w:rsidRPr="00FB63B6">
        <w:rPr>
          <w:lang w:val="en-US"/>
        </w:rPr>
        <w:t>the B</w:t>
      </w:r>
      <w:r w:rsidR="000714A9">
        <w:rPr>
          <w:lang w:val="en-US"/>
        </w:rPr>
        <w:t>T</w:t>
      </w:r>
      <w:r w:rsidRPr="00FB63B6">
        <w:rPr>
          <w:lang w:val="en-US"/>
        </w:rPr>
        <w:t xml:space="preserve"> or D</w:t>
      </w:r>
      <w:r w:rsidR="000714A9">
        <w:rPr>
          <w:lang w:val="en-US"/>
        </w:rPr>
        <w:t>T</w:t>
      </w:r>
      <w:r w:rsidRPr="00FB63B6">
        <w:rPr>
          <w:lang w:val="en-US"/>
        </w:rPr>
        <w:t xml:space="preserve"> carries out a critical analysis and comparison of the data; </w:t>
      </w:r>
      <w:r w:rsidR="00F54911" w:rsidRPr="00FB63B6">
        <w:rPr>
          <w:lang w:val="en-US"/>
        </w:rPr>
        <w:t xml:space="preserve">from </w:t>
      </w:r>
      <w:r w:rsidRPr="00FB63B6">
        <w:rPr>
          <w:lang w:val="en-US"/>
        </w:rPr>
        <w:t xml:space="preserve">a methodological </w:t>
      </w:r>
      <w:r w:rsidR="00F54911" w:rsidRPr="00FB63B6">
        <w:rPr>
          <w:lang w:val="en-US"/>
        </w:rPr>
        <w:t>point of view</w:t>
      </w:r>
      <w:r w:rsidRPr="00FB63B6">
        <w:rPr>
          <w:lang w:val="en-US"/>
        </w:rPr>
        <w:t xml:space="preserve">, he </w:t>
      </w:r>
      <w:r w:rsidR="00F54911" w:rsidRPr="00FB63B6">
        <w:rPr>
          <w:lang w:val="en-US"/>
        </w:rPr>
        <w:t>or</w:t>
      </w:r>
      <w:r w:rsidRPr="00FB63B6">
        <w:rPr>
          <w:lang w:val="en-US"/>
        </w:rPr>
        <w:t xml:space="preserve"> she may use </w:t>
      </w:r>
      <w:r w:rsidR="00876B8A" w:rsidRPr="00FB63B6">
        <w:rPr>
          <w:lang w:val="en-US"/>
        </w:rPr>
        <w:t xml:space="preserve">traditional </w:t>
      </w:r>
      <w:r w:rsidRPr="00FB63B6">
        <w:rPr>
          <w:lang w:val="en-US"/>
        </w:rPr>
        <w:t xml:space="preserve">empirical </w:t>
      </w:r>
      <w:r w:rsidR="00876B8A" w:rsidRPr="00FB63B6">
        <w:rPr>
          <w:lang w:val="en-US"/>
        </w:rPr>
        <w:t xml:space="preserve">approaches </w:t>
      </w:r>
      <w:r w:rsidRPr="00FB63B6">
        <w:rPr>
          <w:lang w:val="en-US"/>
        </w:rPr>
        <w:t xml:space="preserve">or </w:t>
      </w:r>
      <w:r w:rsidR="00876B8A" w:rsidRPr="00FB63B6">
        <w:rPr>
          <w:lang w:val="en-US"/>
        </w:rPr>
        <w:t>experiments</w:t>
      </w:r>
      <w:r w:rsidRPr="00FB63B6">
        <w:rPr>
          <w:lang w:val="en-US"/>
        </w:rPr>
        <w:t xml:space="preserve">. Within the </w:t>
      </w:r>
      <w:r w:rsidR="00876B8A" w:rsidRPr="00FB63B6">
        <w:rPr>
          <w:lang w:val="en-US"/>
        </w:rPr>
        <w:t xml:space="preserve">framework of the </w:t>
      </w:r>
      <w:r w:rsidRPr="00FB63B6">
        <w:rPr>
          <w:lang w:val="en-US"/>
        </w:rPr>
        <w:t xml:space="preserve">so-called </w:t>
      </w:r>
      <w:r w:rsidR="00876B8A" w:rsidRPr="00FB63B6">
        <w:rPr>
          <w:lang w:val="en-US"/>
        </w:rPr>
        <w:t>rational methods</w:t>
      </w:r>
      <w:r w:rsidR="00F54911" w:rsidRPr="00FB63B6">
        <w:rPr>
          <w:lang w:val="en-US"/>
        </w:rPr>
        <w:t xml:space="preserve">, he/she applies </w:t>
      </w:r>
      <w:r w:rsidR="00C8537F" w:rsidRPr="00FB63B6">
        <w:rPr>
          <w:lang w:val="en-US"/>
        </w:rPr>
        <w:t xml:space="preserve">analysis (classification, relational, causal, systemic, sectoral, regression), synthesis, induction, deduction, </w:t>
      </w:r>
      <w:r w:rsidR="00876B8A" w:rsidRPr="00FB63B6">
        <w:rPr>
          <w:lang w:val="en-US"/>
        </w:rPr>
        <w:t xml:space="preserve">abduction, </w:t>
      </w:r>
      <w:r w:rsidR="00C8537F" w:rsidRPr="00FB63B6">
        <w:rPr>
          <w:lang w:val="en-US"/>
        </w:rPr>
        <w:t>analogy, modelling, abstraction</w:t>
      </w:r>
      <w:r w:rsidRPr="00FB63B6">
        <w:rPr>
          <w:lang w:val="en-US"/>
        </w:rPr>
        <w:t xml:space="preserve">, </w:t>
      </w:r>
      <w:r w:rsidR="00135092" w:rsidRPr="00FB63B6">
        <w:rPr>
          <w:lang w:val="en-US"/>
        </w:rPr>
        <w:t xml:space="preserve">specific </w:t>
      </w:r>
      <w:r w:rsidR="00C8537F" w:rsidRPr="00FB63B6">
        <w:rPr>
          <w:lang w:val="en-US"/>
        </w:rPr>
        <w:t xml:space="preserve">mathematical </w:t>
      </w:r>
      <w:r w:rsidRPr="00FB63B6">
        <w:rPr>
          <w:lang w:val="en-US"/>
        </w:rPr>
        <w:t xml:space="preserve">or </w:t>
      </w:r>
      <w:r w:rsidR="00C8537F" w:rsidRPr="00FB63B6">
        <w:rPr>
          <w:lang w:val="en-US"/>
        </w:rPr>
        <w:t xml:space="preserve">statistical methods (see </w:t>
      </w:r>
      <w:r w:rsidR="00E35DE2" w:rsidRPr="00FB63B6">
        <w:rPr>
          <w:lang w:val="en-US"/>
        </w:rPr>
        <w:t xml:space="preserve">course </w:t>
      </w:r>
      <w:r w:rsidR="00876B8A" w:rsidRPr="00FB63B6">
        <w:rPr>
          <w:lang w:val="en-US"/>
        </w:rPr>
        <w:t>55F</w:t>
      </w:r>
      <w:r w:rsidR="000714A9">
        <w:rPr>
          <w:lang w:val="en-US"/>
        </w:rPr>
        <w:t>75</w:t>
      </w:r>
      <w:r w:rsidR="00876B8A" w:rsidRPr="00FB63B6">
        <w:rPr>
          <w:lang w:val="en-US"/>
        </w:rPr>
        <w:t xml:space="preserve">2 </w:t>
      </w:r>
      <w:r w:rsidR="000714A9">
        <w:rPr>
          <w:lang w:val="en-US"/>
        </w:rPr>
        <w:t xml:space="preserve">Academic </w:t>
      </w:r>
      <w:r w:rsidR="00C8537F" w:rsidRPr="00FB63B6">
        <w:rPr>
          <w:lang w:val="en-US"/>
        </w:rPr>
        <w:t xml:space="preserve">Writing </w:t>
      </w:r>
      <w:r w:rsidR="0050759C" w:rsidRPr="00FB63B6">
        <w:rPr>
          <w:lang w:val="en-US"/>
        </w:rPr>
        <w:t>and Defending</w:t>
      </w:r>
      <w:r w:rsidR="00E35DE2" w:rsidRPr="00FB63B6">
        <w:rPr>
          <w:lang w:val="en-US"/>
        </w:rPr>
        <w:t xml:space="preserve">). The </w:t>
      </w:r>
      <w:r w:rsidR="00B964A5" w:rsidRPr="00FB63B6">
        <w:rPr>
          <w:lang w:val="en-US"/>
        </w:rPr>
        <w:t xml:space="preserve">author </w:t>
      </w:r>
      <w:r w:rsidR="00135092" w:rsidRPr="00FB63B6">
        <w:rPr>
          <w:lang w:val="en-US"/>
        </w:rPr>
        <w:t xml:space="preserve">may also use methods of description or exploration. </w:t>
      </w:r>
    </w:p>
    <w:p w14:paraId="2A7F04DB" w14:textId="77777777" w:rsidR="00344739" w:rsidRPr="00FB63B6" w:rsidRDefault="004E3EDB">
      <w:pPr>
        <w:spacing w:line="360" w:lineRule="auto"/>
        <w:ind w:firstLine="709"/>
        <w:rPr>
          <w:lang w:val="en-US"/>
        </w:rPr>
      </w:pPr>
      <w:bookmarkStart w:id="8" w:name="_Hlk32603201"/>
      <w:r w:rsidRPr="00FB63B6">
        <w:rPr>
          <w:lang w:val="en-US"/>
        </w:rPr>
        <w:t xml:space="preserve">The texts on the methodology of science in electronic form can be found on the website </w:t>
      </w:r>
      <w:r w:rsidR="00C8537F" w:rsidRPr="00FB63B6">
        <w:rPr>
          <w:lang w:val="en-US"/>
        </w:rPr>
        <w:t xml:space="preserve">https://kfil.vse.cz/homepage/studium/materialy-k-predmetum/. </w:t>
      </w:r>
    </w:p>
    <w:bookmarkEnd w:id="8"/>
    <w:p w14:paraId="65EA0FF6" w14:textId="70055A62" w:rsidR="00344739" w:rsidRPr="00FB63B6" w:rsidRDefault="004E3EDB">
      <w:pPr>
        <w:spacing w:line="360" w:lineRule="auto"/>
        <w:ind w:firstLine="576"/>
        <w:rPr>
          <w:lang w:val="en-US"/>
        </w:rPr>
      </w:pPr>
      <w:r w:rsidRPr="00FB63B6">
        <w:rPr>
          <w:lang w:val="en-US"/>
        </w:rPr>
        <w:t>B</w:t>
      </w:r>
      <w:r w:rsidR="000714A9">
        <w:rPr>
          <w:lang w:val="en-US"/>
        </w:rPr>
        <w:t>T</w:t>
      </w:r>
      <w:r w:rsidRPr="00FB63B6">
        <w:rPr>
          <w:lang w:val="en-US"/>
        </w:rPr>
        <w:t xml:space="preserve"> and D</w:t>
      </w:r>
      <w:r w:rsidR="000714A9">
        <w:rPr>
          <w:lang w:val="en-US"/>
        </w:rPr>
        <w:t>T</w:t>
      </w:r>
      <w:r w:rsidRPr="00FB63B6">
        <w:rPr>
          <w:lang w:val="en-US"/>
        </w:rPr>
        <w:t xml:space="preserve"> </w:t>
      </w:r>
      <w:r w:rsidR="00A76728" w:rsidRPr="00FB63B6">
        <w:rPr>
          <w:lang w:val="en-US"/>
        </w:rPr>
        <w:t xml:space="preserve">are </w:t>
      </w:r>
      <w:r w:rsidRPr="00FB63B6">
        <w:rPr>
          <w:lang w:val="en-US"/>
        </w:rPr>
        <w:t xml:space="preserve">written exclusively </w:t>
      </w:r>
      <w:r w:rsidRPr="00FB63B6">
        <w:rPr>
          <w:b/>
          <w:lang w:val="en-US"/>
        </w:rPr>
        <w:t>in the scientific style of written language</w:t>
      </w:r>
      <w:r w:rsidRPr="00FB63B6">
        <w:rPr>
          <w:lang w:val="en-US"/>
        </w:rPr>
        <w:t xml:space="preserve">. Elements of colloquial language or fashionable </w:t>
      </w:r>
      <w:r w:rsidR="00FF20A2" w:rsidRPr="00FB63B6">
        <w:rPr>
          <w:lang w:val="en-US"/>
        </w:rPr>
        <w:t xml:space="preserve">or colloquial </w:t>
      </w:r>
      <w:r w:rsidRPr="00FB63B6">
        <w:rPr>
          <w:lang w:val="en-US"/>
        </w:rPr>
        <w:t xml:space="preserve">phrases originating from the media are not acceptable. </w:t>
      </w:r>
      <w:r w:rsidR="00F54911" w:rsidRPr="00FB63B6">
        <w:rPr>
          <w:lang w:val="en-US"/>
        </w:rPr>
        <w:t xml:space="preserve">Strict </w:t>
      </w:r>
      <w:r w:rsidR="003B4D27" w:rsidRPr="00FB63B6">
        <w:rPr>
          <w:lang w:val="en-US"/>
        </w:rPr>
        <w:t xml:space="preserve">adherence to grammatical rules </w:t>
      </w:r>
      <w:r w:rsidR="00A76728" w:rsidRPr="00FB63B6">
        <w:rPr>
          <w:lang w:val="en-US"/>
        </w:rPr>
        <w:t>is expected</w:t>
      </w:r>
      <w:r w:rsidR="003B4D27" w:rsidRPr="00FB63B6">
        <w:rPr>
          <w:lang w:val="en-US"/>
        </w:rPr>
        <w:t>. It is recommended that B</w:t>
      </w:r>
      <w:r w:rsidR="000714A9">
        <w:rPr>
          <w:lang w:val="en-US"/>
        </w:rPr>
        <w:t>T</w:t>
      </w:r>
      <w:r w:rsidR="003B4D27" w:rsidRPr="00FB63B6">
        <w:rPr>
          <w:lang w:val="en-US"/>
        </w:rPr>
        <w:t xml:space="preserve"> and D</w:t>
      </w:r>
      <w:r w:rsidR="000714A9">
        <w:rPr>
          <w:lang w:val="en-US"/>
        </w:rPr>
        <w:t>T</w:t>
      </w:r>
      <w:r w:rsidR="003B4D27" w:rsidRPr="00FB63B6">
        <w:rPr>
          <w:lang w:val="en-US"/>
        </w:rPr>
        <w:t xml:space="preserve"> authors </w:t>
      </w:r>
      <w:r w:rsidR="00A76728" w:rsidRPr="00FB63B6">
        <w:rPr>
          <w:lang w:val="en-US"/>
        </w:rPr>
        <w:t xml:space="preserve">do not rely on </w:t>
      </w:r>
      <w:r w:rsidR="003B4D27" w:rsidRPr="00FB63B6">
        <w:rPr>
          <w:lang w:val="en-US"/>
        </w:rPr>
        <w:t xml:space="preserve">automatic </w:t>
      </w:r>
      <w:r w:rsidR="002B09E9" w:rsidRPr="00FB63B6">
        <w:rPr>
          <w:lang w:val="en-US"/>
        </w:rPr>
        <w:t>corrections in word processors</w:t>
      </w:r>
      <w:r w:rsidR="00A76728" w:rsidRPr="00FB63B6">
        <w:rPr>
          <w:lang w:val="en-US"/>
        </w:rPr>
        <w:t xml:space="preserve">. They should </w:t>
      </w:r>
      <w:r w:rsidR="003B4D27" w:rsidRPr="00FB63B6">
        <w:rPr>
          <w:lang w:val="en-US"/>
        </w:rPr>
        <w:t xml:space="preserve">subject their work to </w:t>
      </w:r>
      <w:r w:rsidR="002B09E9" w:rsidRPr="00FB63B6">
        <w:rPr>
          <w:lang w:val="en-US"/>
        </w:rPr>
        <w:t xml:space="preserve">several subsequent checks, </w:t>
      </w:r>
      <w:r w:rsidR="00C53787" w:rsidRPr="00FB63B6">
        <w:rPr>
          <w:lang w:val="en-US"/>
        </w:rPr>
        <w:t xml:space="preserve">preferably </w:t>
      </w:r>
      <w:r w:rsidR="002B09E9" w:rsidRPr="00FB63B6">
        <w:rPr>
          <w:lang w:val="en-US"/>
        </w:rPr>
        <w:t xml:space="preserve">on </w:t>
      </w:r>
      <w:r w:rsidR="00D20E37" w:rsidRPr="00FB63B6">
        <w:rPr>
          <w:lang w:val="en-US"/>
        </w:rPr>
        <w:t xml:space="preserve">preliminary </w:t>
      </w:r>
      <w:r w:rsidR="002B09E9" w:rsidRPr="00FB63B6">
        <w:rPr>
          <w:lang w:val="en-US"/>
        </w:rPr>
        <w:t>copies (</w:t>
      </w:r>
      <w:r w:rsidR="00F54911" w:rsidRPr="00FB63B6">
        <w:rPr>
          <w:lang w:val="en-US"/>
        </w:rPr>
        <w:t xml:space="preserve">especially with regard to </w:t>
      </w:r>
      <w:r w:rsidR="00C60392" w:rsidRPr="00FB63B6">
        <w:rPr>
          <w:lang w:val="en-US"/>
        </w:rPr>
        <w:t xml:space="preserve">spelling and </w:t>
      </w:r>
      <w:r w:rsidR="00F54911" w:rsidRPr="00FB63B6">
        <w:rPr>
          <w:lang w:val="en-US"/>
        </w:rPr>
        <w:t>punctuation</w:t>
      </w:r>
      <w:r w:rsidR="002B09E9" w:rsidRPr="00FB63B6">
        <w:rPr>
          <w:lang w:val="en-US"/>
        </w:rPr>
        <w:t>)</w:t>
      </w:r>
      <w:r w:rsidR="00A76728" w:rsidRPr="00FB63B6">
        <w:rPr>
          <w:lang w:val="en-US"/>
        </w:rPr>
        <w:t xml:space="preserve">. It is recommended that the thesis undergo a </w:t>
      </w:r>
      <w:r w:rsidR="00F54911" w:rsidRPr="00FB63B6">
        <w:rPr>
          <w:lang w:val="en-US"/>
        </w:rPr>
        <w:t xml:space="preserve">final </w:t>
      </w:r>
      <w:r w:rsidR="00A76728" w:rsidRPr="00FB63B6">
        <w:rPr>
          <w:lang w:val="en-US"/>
        </w:rPr>
        <w:t>grammatical proofreading before submission.</w:t>
      </w:r>
    </w:p>
    <w:p w14:paraId="5F73385E" w14:textId="74EAE65F" w:rsidR="00344739" w:rsidRPr="00FB63B6" w:rsidRDefault="004E3EDB">
      <w:pPr>
        <w:spacing w:line="360" w:lineRule="auto"/>
        <w:ind w:firstLine="576"/>
        <w:rPr>
          <w:lang w:val="en-US"/>
        </w:rPr>
      </w:pPr>
      <w:r w:rsidRPr="00FB63B6">
        <w:rPr>
          <w:lang w:val="en-US"/>
        </w:rPr>
        <w:t xml:space="preserve">The scientific style of the work is characterized by </w:t>
      </w:r>
      <w:r w:rsidRPr="00FB63B6">
        <w:rPr>
          <w:b/>
          <w:bCs/>
          <w:lang w:val="en-US"/>
        </w:rPr>
        <w:t>impersonal manner of expression</w:t>
      </w:r>
      <w:r w:rsidRPr="00FB63B6">
        <w:rPr>
          <w:lang w:val="en-US"/>
        </w:rPr>
        <w:t xml:space="preserve">, e.g. "... </w:t>
      </w:r>
      <w:r w:rsidRPr="00FB63B6">
        <w:rPr>
          <w:i/>
          <w:lang w:val="en-US"/>
        </w:rPr>
        <w:t>in the chapter Unemployment, unemployment, its division and selected methods of its measurement are characterized</w:t>
      </w:r>
      <w:r w:rsidRPr="00FB63B6">
        <w:rPr>
          <w:lang w:val="en-US"/>
        </w:rPr>
        <w:t xml:space="preserve">...". If the student attempts to develop his/her own way of dealing with a given issue with considerable added value, the use of the 1st person singular is also desirable; the so-called </w:t>
      </w:r>
      <w:r w:rsidR="00B964A5" w:rsidRPr="00FB63B6">
        <w:rPr>
          <w:lang w:val="en-US"/>
        </w:rPr>
        <w:t xml:space="preserve">authorial </w:t>
      </w:r>
      <w:r w:rsidRPr="00FB63B6">
        <w:rPr>
          <w:lang w:val="en-US"/>
        </w:rPr>
        <w:t>plural is not appropriate for B</w:t>
      </w:r>
      <w:r w:rsidR="000714A9">
        <w:rPr>
          <w:lang w:val="en-US"/>
        </w:rPr>
        <w:t>T</w:t>
      </w:r>
      <w:r w:rsidRPr="00FB63B6">
        <w:rPr>
          <w:lang w:val="en-US"/>
        </w:rPr>
        <w:t xml:space="preserve"> and D</w:t>
      </w:r>
      <w:r w:rsidR="000714A9">
        <w:rPr>
          <w:lang w:val="en-US"/>
        </w:rPr>
        <w:t>T</w:t>
      </w:r>
      <w:r w:rsidRPr="00FB63B6">
        <w:rPr>
          <w:lang w:val="en-US"/>
        </w:rPr>
        <w:t xml:space="preserve"> and is not recommended.</w:t>
      </w:r>
    </w:p>
    <w:p w14:paraId="62464C7B" w14:textId="77777777" w:rsidR="00344739" w:rsidRPr="00FB63B6" w:rsidRDefault="004E3EDB">
      <w:pPr>
        <w:spacing w:line="360" w:lineRule="auto"/>
        <w:ind w:firstLine="576"/>
        <w:rPr>
          <w:lang w:val="en-US"/>
        </w:rPr>
      </w:pPr>
      <w:r w:rsidRPr="00FB63B6">
        <w:rPr>
          <w:lang w:val="en-US"/>
        </w:rPr>
        <w:lastRenderedPageBreak/>
        <w:t xml:space="preserve">It is advisable </w:t>
      </w:r>
      <w:r w:rsidR="0007041E" w:rsidRPr="00FB63B6">
        <w:rPr>
          <w:lang w:val="en-US"/>
        </w:rPr>
        <w:t xml:space="preserve">not to use </w:t>
      </w:r>
      <w:r w:rsidRPr="00FB63B6">
        <w:rPr>
          <w:lang w:val="en-US"/>
        </w:rPr>
        <w:t>one-sentence paragraphs, nor is it advisable to include paragraphs that are too long for the sake of clarity and readability.</w:t>
      </w:r>
    </w:p>
    <w:p w14:paraId="3DF0FED3" w14:textId="77777777" w:rsidR="007C17E6" w:rsidRPr="00FB63B6" w:rsidRDefault="007C17E6" w:rsidP="004F6A45">
      <w:pPr>
        <w:spacing w:after="160" w:line="259" w:lineRule="auto"/>
        <w:jc w:val="left"/>
        <w:rPr>
          <w:lang w:val="en-US"/>
        </w:rPr>
      </w:pPr>
    </w:p>
    <w:p w14:paraId="616CACF5" w14:textId="77777777" w:rsidR="00344739" w:rsidRPr="00FB63B6" w:rsidRDefault="004E3EDB">
      <w:pPr>
        <w:pStyle w:val="Nadpis2"/>
        <w:spacing w:before="0" w:line="360" w:lineRule="auto"/>
        <w:rPr>
          <w:lang w:val="en-US"/>
        </w:rPr>
      </w:pPr>
      <w:bookmarkStart w:id="9" w:name="_Toc137023728"/>
      <w:bookmarkStart w:id="10" w:name="_Toc132454709"/>
      <w:r w:rsidRPr="00FB63B6">
        <w:rPr>
          <w:lang w:val="en-US"/>
        </w:rPr>
        <w:t>Scope of work and proportionality of the parts</w:t>
      </w:r>
      <w:bookmarkEnd w:id="9"/>
      <w:r w:rsidRPr="00FB63B6">
        <w:rPr>
          <w:lang w:val="en-US"/>
        </w:rPr>
        <w:t xml:space="preserve"> </w:t>
      </w:r>
      <w:bookmarkEnd w:id="10"/>
    </w:p>
    <w:p w14:paraId="213417B6" w14:textId="77777777" w:rsidR="007C17E6" w:rsidRPr="00FB63B6" w:rsidRDefault="007C17E6" w:rsidP="007C17E6">
      <w:pPr>
        <w:rPr>
          <w:lang w:val="en-US"/>
        </w:rPr>
      </w:pPr>
    </w:p>
    <w:p w14:paraId="667E5963" w14:textId="77777777" w:rsidR="00344739" w:rsidRPr="00FB63B6" w:rsidRDefault="004E3EDB">
      <w:pPr>
        <w:spacing w:after="0" w:line="360" w:lineRule="auto"/>
        <w:ind w:firstLine="567"/>
        <w:rPr>
          <w:szCs w:val="24"/>
          <w:lang w:val="en-US"/>
        </w:rPr>
      </w:pPr>
      <w:r w:rsidRPr="00FB63B6">
        <w:rPr>
          <w:szCs w:val="24"/>
          <w:lang w:val="en-US"/>
        </w:rPr>
        <w:t>The recommended range is set:</w:t>
      </w:r>
    </w:p>
    <w:p w14:paraId="1838149E" w14:textId="40FA45C8" w:rsidR="00344739" w:rsidRPr="00FB63B6" w:rsidRDefault="004E3EDB">
      <w:pPr>
        <w:pStyle w:val="Odstavecseseznamem"/>
        <w:numPr>
          <w:ilvl w:val="0"/>
          <w:numId w:val="20"/>
        </w:numPr>
        <w:spacing w:after="0" w:line="360" w:lineRule="auto"/>
        <w:rPr>
          <w:szCs w:val="24"/>
          <w:lang w:val="en-US"/>
        </w:rPr>
      </w:pPr>
      <w:r w:rsidRPr="00FB63B6">
        <w:rPr>
          <w:szCs w:val="24"/>
          <w:lang w:val="en-US"/>
        </w:rPr>
        <w:t>Introduction: approx. 1.5-2 pages for B</w:t>
      </w:r>
      <w:r w:rsidR="000714A9">
        <w:rPr>
          <w:szCs w:val="24"/>
          <w:lang w:val="en-US"/>
        </w:rPr>
        <w:t>T</w:t>
      </w:r>
      <w:r w:rsidRPr="00FB63B6">
        <w:rPr>
          <w:szCs w:val="24"/>
          <w:lang w:val="en-US"/>
        </w:rPr>
        <w:t>, approx. 2-4 pages for D</w:t>
      </w:r>
      <w:r w:rsidR="000714A9">
        <w:rPr>
          <w:szCs w:val="24"/>
          <w:lang w:val="en-US"/>
        </w:rPr>
        <w:t>T</w:t>
      </w:r>
      <w:r w:rsidRPr="00FB63B6">
        <w:rPr>
          <w:szCs w:val="24"/>
          <w:lang w:val="en-US"/>
        </w:rPr>
        <w:t>.</w:t>
      </w:r>
    </w:p>
    <w:p w14:paraId="3A7BA938" w14:textId="42C85EA1" w:rsidR="00344739" w:rsidRPr="00FB63B6" w:rsidRDefault="004E3EDB">
      <w:pPr>
        <w:pStyle w:val="Odstavecseseznamem"/>
        <w:numPr>
          <w:ilvl w:val="0"/>
          <w:numId w:val="20"/>
        </w:numPr>
        <w:spacing w:after="0" w:line="360" w:lineRule="auto"/>
        <w:rPr>
          <w:szCs w:val="24"/>
          <w:lang w:val="en-US"/>
        </w:rPr>
      </w:pPr>
      <w:r w:rsidRPr="00FB63B6">
        <w:rPr>
          <w:szCs w:val="24"/>
          <w:lang w:val="en-US"/>
        </w:rPr>
        <w:t xml:space="preserve">Theoretical part: according to the overall scope of the work, approx. 10-20 </w:t>
      </w:r>
      <w:r w:rsidR="006F1297" w:rsidRPr="00FB63B6">
        <w:rPr>
          <w:szCs w:val="24"/>
          <w:lang w:val="en-US"/>
        </w:rPr>
        <w:t xml:space="preserve">standard pages </w:t>
      </w:r>
      <w:r w:rsidRPr="00FB63B6">
        <w:rPr>
          <w:szCs w:val="24"/>
          <w:lang w:val="en-US"/>
        </w:rPr>
        <w:t>for B</w:t>
      </w:r>
      <w:r w:rsidR="000714A9">
        <w:rPr>
          <w:szCs w:val="24"/>
          <w:lang w:val="en-US"/>
        </w:rPr>
        <w:t>T</w:t>
      </w:r>
      <w:r w:rsidRPr="00FB63B6">
        <w:rPr>
          <w:szCs w:val="24"/>
          <w:lang w:val="en-US"/>
        </w:rPr>
        <w:t xml:space="preserve">, 15-30 </w:t>
      </w:r>
      <w:r w:rsidR="006F1297" w:rsidRPr="00FB63B6">
        <w:rPr>
          <w:szCs w:val="24"/>
          <w:lang w:val="en-US"/>
        </w:rPr>
        <w:t xml:space="preserve">standard pages </w:t>
      </w:r>
      <w:r w:rsidRPr="00FB63B6">
        <w:rPr>
          <w:szCs w:val="24"/>
          <w:lang w:val="en-US"/>
        </w:rPr>
        <w:t>for D</w:t>
      </w:r>
      <w:r w:rsidR="000714A9">
        <w:rPr>
          <w:szCs w:val="24"/>
          <w:lang w:val="en-US"/>
        </w:rPr>
        <w:t>T</w:t>
      </w:r>
      <w:r w:rsidRPr="00FB63B6">
        <w:rPr>
          <w:szCs w:val="24"/>
          <w:lang w:val="en-US"/>
        </w:rPr>
        <w:t>, in order to maintain the ratio between the theoretical and practical part.</w:t>
      </w:r>
    </w:p>
    <w:p w14:paraId="3517AF8C" w14:textId="73BDC3CA" w:rsidR="00344739" w:rsidRPr="00FB63B6" w:rsidRDefault="004E3EDB">
      <w:pPr>
        <w:pStyle w:val="Odstavecseseznamem"/>
        <w:numPr>
          <w:ilvl w:val="0"/>
          <w:numId w:val="20"/>
        </w:numPr>
        <w:spacing w:after="0" w:line="360" w:lineRule="auto"/>
        <w:rPr>
          <w:szCs w:val="24"/>
          <w:lang w:val="en-US"/>
        </w:rPr>
      </w:pPr>
      <w:r w:rsidRPr="00FB63B6">
        <w:rPr>
          <w:szCs w:val="24"/>
          <w:lang w:val="en-US"/>
        </w:rPr>
        <w:t xml:space="preserve">Practical part: depending on the overall scope of the work, approx. 30-50 </w:t>
      </w:r>
      <w:r w:rsidR="006F1297" w:rsidRPr="00FB63B6">
        <w:rPr>
          <w:szCs w:val="24"/>
          <w:lang w:val="en-US"/>
        </w:rPr>
        <w:t xml:space="preserve">standard pages </w:t>
      </w:r>
      <w:r w:rsidRPr="00FB63B6">
        <w:rPr>
          <w:szCs w:val="24"/>
          <w:lang w:val="en-US"/>
        </w:rPr>
        <w:t xml:space="preserve">for BP, 45-70 </w:t>
      </w:r>
      <w:r w:rsidR="006F1297" w:rsidRPr="00FB63B6">
        <w:rPr>
          <w:szCs w:val="24"/>
          <w:lang w:val="en-US"/>
        </w:rPr>
        <w:t xml:space="preserve">standard pages </w:t>
      </w:r>
      <w:r w:rsidRPr="00FB63B6">
        <w:rPr>
          <w:szCs w:val="24"/>
          <w:lang w:val="en-US"/>
        </w:rPr>
        <w:t>for D</w:t>
      </w:r>
      <w:r w:rsidR="000714A9">
        <w:rPr>
          <w:szCs w:val="24"/>
          <w:lang w:val="en-US"/>
        </w:rPr>
        <w:t>T</w:t>
      </w:r>
      <w:r w:rsidRPr="00FB63B6">
        <w:rPr>
          <w:szCs w:val="24"/>
          <w:lang w:val="en-US"/>
        </w:rPr>
        <w:t>.</w:t>
      </w:r>
    </w:p>
    <w:p w14:paraId="68B65E68" w14:textId="77777777" w:rsidR="00344739" w:rsidRPr="00FB63B6" w:rsidRDefault="004E3EDB">
      <w:pPr>
        <w:pStyle w:val="Odstavecseseznamem"/>
        <w:spacing w:after="0" w:line="360" w:lineRule="auto"/>
        <w:rPr>
          <w:szCs w:val="24"/>
          <w:lang w:val="en-US"/>
        </w:rPr>
      </w:pPr>
      <w:r w:rsidRPr="00FB63B6">
        <w:rPr>
          <w:szCs w:val="24"/>
          <w:lang w:val="en-US"/>
        </w:rPr>
        <w:t>In some cases, the scope of the practical and theoretical parts may be different, so that the ratio between them will be different, but the overall scope of the work should be maintained. The primary concern is always the quality, the logical composition of the work and the author's added value.</w:t>
      </w:r>
    </w:p>
    <w:p w14:paraId="37509FBD" w14:textId="5351DF7B" w:rsidR="00344739" w:rsidRPr="00FB63B6" w:rsidRDefault="004E3EDB">
      <w:pPr>
        <w:pStyle w:val="Odstavecseseznamem"/>
        <w:numPr>
          <w:ilvl w:val="0"/>
          <w:numId w:val="20"/>
        </w:numPr>
        <w:spacing w:after="0" w:line="360" w:lineRule="auto"/>
        <w:rPr>
          <w:szCs w:val="24"/>
          <w:lang w:val="en-US"/>
        </w:rPr>
      </w:pPr>
      <w:r w:rsidRPr="00FB63B6">
        <w:rPr>
          <w:szCs w:val="24"/>
          <w:lang w:val="en-US"/>
        </w:rPr>
        <w:t>Conclusion: for B</w:t>
      </w:r>
      <w:r w:rsidR="000714A9">
        <w:rPr>
          <w:szCs w:val="24"/>
          <w:lang w:val="en-US"/>
        </w:rPr>
        <w:t>T</w:t>
      </w:r>
      <w:r w:rsidRPr="00FB63B6">
        <w:rPr>
          <w:szCs w:val="24"/>
          <w:lang w:val="en-US"/>
        </w:rPr>
        <w:t xml:space="preserve"> about 3 or more </w:t>
      </w:r>
      <w:r w:rsidR="00F97E44" w:rsidRPr="00FB63B6">
        <w:rPr>
          <w:szCs w:val="24"/>
          <w:lang w:val="en-US"/>
        </w:rPr>
        <w:t>standard pages</w:t>
      </w:r>
      <w:r w:rsidRPr="00FB63B6">
        <w:rPr>
          <w:szCs w:val="24"/>
          <w:lang w:val="en-US"/>
        </w:rPr>
        <w:t>, for D</w:t>
      </w:r>
      <w:r w:rsidR="000714A9">
        <w:rPr>
          <w:szCs w:val="24"/>
          <w:lang w:val="en-US"/>
        </w:rPr>
        <w:t>T</w:t>
      </w:r>
      <w:r w:rsidRPr="00FB63B6">
        <w:rPr>
          <w:szCs w:val="24"/>
          <w:lang w:val="en-US"/>
        </w:rPr>
        <w:t xml:space="preserve"> about 5 </w:t>
      </w:r>
      <w:r w:rsidR="00F97E44" w:rsidRPr="00FB63B6">
        <w:rPr>
          <w:szCs w:val="24"/>
          <w:lang w:val="en-US"/>
        </w:rPr>
        <w:t xml:space="preserve">standard pages </w:t>
      </w:r>
      <w:r w:rsidRPr="00FB63B6">
        <w:rPr>
          <w:szCs w:val="24"/>
          <w:lang w:val="en-US"/>
        </w:rPr>
        <w:t>depending on the nature of the work.</w:t>
      </w:r>
    </w:p>
    <w:p w14:paraId="2B0CD4FA" w14:textId="77777777" w:rsidR="00135092" w:rsidRPr="00FB63B6" w:rsidRDefault="00135092" w:rsidP="00A76728">
      <w:pPr>
        <w:spacing w:line="360" w:lineRule="auto"/>
        <w:ind w:firstLine="576"/>
        <w:rPr>
          <w:lang w:val="en-US"/>
        </w:rPr>
      </w:pPr>
    </w:p>
    <w:p w14:paraId="265340F5" w14:textId="77777777" w:rsidR="00344739" w:rsidRPr="00FB63B6" w:rsidRDefault="004E3EDB">
      <w:pPr>
        <w:pStyle w:val="Nadpis2"/>
        <w:rPr>
          <w:lang w:val="en-US"/>
        </w:rPr>
      </w:pPr>
      <w:bookmarkStart w:id="11" w:name="_Toc137023729"/>
      <w:r w:rsidRPr="00FB63B6">
        <w:rPr>
          <w:lang w:val="en-US"/>
        </w:rPr>
        <w:t>Formal structure of the work:</w:t>
      </w:r>
      <w:bookmarkEnd w:id="11"/>
      <w:r w:rsidRPr="00FB63B6">
        <w:rPr>
          <w:lang w:val="en-US"/>
        </w:rPr>
        <w:t xml:space="preserve"> </w:t>
      </w:r>
    </w:p>
    <w:p w14:paraId="62EFAB14" w14:textId="77777777" w:rsidR="00135953" w:rsidRPr="00FB63B6" w:rsidRDefault="00135953" w:rsidP="0050759C">
      <w:pPr>
        <w:spacing w:after="0" w:line="240" w:lineRule="auto"/>
        <w:ind w:firstLine="709"/>
        <w:rPr>
          <w:lang w:val="en-US"/>
        </w:rPr>
      </w:pPr>
    </w:p>
    <w:p w14:paraId="1F830153" w14:textId="77777777" w:rsidR="00344739" w:rsidRPr="00FB63B6" w:rsidRDefault="004E3EDB">
      <w:pPr>
        <w:pStyle w:val="Odstavecseseznamem"/>
        <w:numPr>
          <w:ilvl w:val="0"/>
          <w:numId w:val="15"/>
        </w:numPr>
        <w:spacing w:after="0" w:line="240" w:lineRule="auto"/>
        <w:rPr>
          <w:lang w:val="en-US"/>
        </w:rPr>
      </w:pPr>
      <w:r w:rsidRPr="00FB63B6">
        <w:rPr>
          <w:lang w:val="en-US"/>
        </w:rPr>
        <w:t>Front page</w:t>
      </w:r>
    </w:p>
    <w:p w14:paraId="7FD68592" w14:textId="77777777" w:rsidR="00344739" w:rsidRPr="00FB63B6" w:rsidRDefault="004E3EDB">
      <w:pPr>
        <w:pStyle w:val="Odstavecseseznamem"/>
        <w:numPr>
          <w:ilvl w:val="0"/>
          <w:numId w:val="15"/>
        </w:numPr>
        <w:spacing w:after="0" w:line="240" w:lineRule="auto"/>
        <w:rPr>
          <w:lang w:val="en-US"/>
        </w:rPr>
      </w:pPr>
      <w:r w:rsidRPr="00FB63B6">
        <w:rPr>
          <w:lang w:val="en-US"/>
        </w:rPr>
        <w:t>Affidavit</w:t>
      </w:r>
    </w:p>
    <w:p w14:paraId="63CF299F" w14:textId="77777777" w:rsidR="00344739" w:rsidRPr="00FB63B6" w:rsidRDefault="004E3EDB">
      <w:pPr>
        <w:pStyle w:val="Odstavecseseznamem"/>
        <w:numPr>
          <w:ilvl w:val="0"/>
          <w:numId w:val="15"/>
        </w:numPr>
        <w:spacing w:after="0" w:line="240" w:lineRule="auto"/>
        <w:rPr>
          <w:lang w:val="en-US"/>
        </w:rPr>
      </w:pPr>
      <w:r w:rsidRPr="00FB63B6">
        <w:rPr>
          <w:lang w:val="en-US"/>
        </w:rPr>
        <w:t>Acknowledgements</w:t>
      </w:r>
    </w:p>
    <w:p w14:paraId="1D7CB512" w14:textId="77777777" w:rsidR="00344739" w:rsidRPr="00FB63B6" w:rsidRDefault="004E3EDB">
      <w:pPr>
        <w:pStyle w:val="Odstavecseseznamem"/>
        <w:numPr>
          <w:ilvl w:val="0"/>
          <w:numId w:val="15"/>
        </w:numPr>
        <w:spacing w:after="0" w:line="240" w:lineRule="auto"/>
        <w:rPr>
          <w:lang w:val="en-US"/>
        </w:rPr>
      </w:pPr>
      <w:r w:rsidRPr="00FB63B6">
        <w:rPr>
          <w:lang w:val="en-US"/>
        </w:rPr>
        <w:t xml:space="preserve">Electronically </w:t>
      </w:r>
      <w:r w:rsidR="001F6C2C" w:rsidRPr="00FB63B6">
        <w:rPr>
          <w:lang w:val="en-US"/>
        </w:rPr>
        <w:t xml:space="preserve">approved </w:t>
      </w:r>
      <w:r w:rsidR="00135092" w:rsidRPr="00FB63B6">
        <w:rPr>
          <w:lang w:val="en-US"/>
        </w:rPr>
        <w:t xml:space="preserve">thesis </w:t>
      </w:r>
      <w:r w:rsidR="00C44915" w:rsidRPr="00FB63B6">
        <w:rPr>
          <w:lang w:val="en-US"/>
        </w:rPr>
        <w:t xml:space="preserve">assignment </w:t>
      </w:r>
    </w:p>
    <w:p w14:paraId="543B3420" w14:textId="77777777" w:rsidR="00344739" w:rsidRPr="00FB63B6" w:rsidRDefault="004E3EDB">
      <w:pPr>
        <w:pStyle w:val="Odstavecseseznamem"/>
        <w:numPr>
          <w:ilvl w:val="0"/>
          <w:numId w:val="15"/>
        </w:numPr>
        <w:spacing w:after="0" w:line="240" w:lineRule="auto"/>
        <w:rPr>
          <w:lang w:val="en-US"/>
        </w:rPr>
      </w:pPr>
      <w:r w:rsidRPr="00FB63B6">
        <w:rPr>
          <w:lang w:val="en-US"/>
        </w:rPr>
        <w:t>Abstract in Czech and English, keywords and JEL classification (all on the same page)</w:t>
      </w:r>
    </w:p>
    <w:p w14:paraId="7E4B9F7D" w14:textId="77777777" w:rsidR="00344739" w:rsidRPr="00FB63B6" w:rsidRDefault="004E3EDB">
      <w:pPr>
        <w:pStyle w:val="Odstavecseseznamem"/>
        <w:numPr>
          <w:ilvl w:val="0"/>
          <w:numId w:val="15"/>
        </w:numPr>
        <w:spacing w:after="0" w:line="240" w:lineRule="auto"/>
        <w:rPr>
          <w:lang w:val="en-US"/>
        </w:rPr>
      </w:pPr>
      <w:r w:rsidRPr="00FB63B6">
        <w:rPr>
          <w:lang w:val="en-US"/>
        </w:rPr>
        <w:t>Table of Contents</w:t>
      </w:r>
    </w:p>
    <w:p w14:paraId="363285E2" w14:textId="77777777" w:rsidR="00344739" w:rsidRPr="00FB63B6" w:rsidRDefault="004E3EDB">
      <w:pPr>
        <w:pStyle w:val="Odstavecseseznamem"/>
        <w:numPr>
          <w:ilvl w:val="0"/>
          <w:numId w:val="15"/>
        </w:numPr>
        <w:spacing w:after="0" w:line="240" w:lineRule="auto"/>
        <w:rPr>
          <w:lang w:val="en-US"/>
        </w:rPr>
      </w:pPr>
      <w:r w:rsidRPr="00FB63B6">
        <w:rPr>
          <w:lang w:val="en-US"/>
        </w:rPr>
        <w:t>Home</w:t>
      </w:r>
    </w:p>
    <w:p w14:paraId="4B46F229" w14:textId="77777777" w:rsidR="00344739" w:rsidRPr="00FB63B6" w:rsidRDefault="004E3EDB">
      <w:pPr>
        <w:pStyle w:val="Odstavecseseznamem"/>
        <w:numPr>
          <w:ilvl w:val="0"/>
          <w:numId w:val="15"/>
        </w:numPr>
        <w:spacing w:after="0" w:line="240" w:lineRule="auto"/>
        <w:rPr>
          <w:lang w:val="en-US"/>
        </w:rPr>
      </w:pPr>
      <w:r w:rsidRPr="00FB63B6">
        <w:rPr>
          <w:lang w:val="en-US"/>
        </w:rPr>
        <w:t>Research methods used</w:t>
      </w:r>
    </w:p>
    <w:p w14:paraId="7BC4FE89" w14:textId="77777777" w:rsidR="00344739" w:rsidRPr="00FB63B6" w:rsidRDefault="004E3EDB">
      <w:pPr>
        <w:pStyle w:val="Odstavecseseznamem"/>
        <w:numPr>
          <w:ilvl w:val="0"/>
          <w:numId w:val="15"/>
        </w:numPr>
        <w:spacing w:after="0" w:line="240" w:lineRule="auto"/>
        <w:rPr>
          <w:lang w:val="en-US"/>
        </w:rPr>
      </w:pPr>
      <w:r w:rsidRPr="00FB63B6">
        <w:rPr>
          <w:lang w:val="en-US"/>
        </w:rPr>
        <w:t>Theoretical part of the thesis - further divided into individual chapters and subchapters</w:t>
      </w:r>
    </w:p>
    <w:p w14:paraId="4F65C056" w14:textId="77777777" w:rsidR="00344739" w:rsidRPr="00FB63B6" w:rsidRDefault="005A38B4">
      <w:pPr>
        <w:pStyle w:val="Odstavecseseznamem"/>
        <w:numPr>
          <w:ilvl w:val="0"/>
          <w:numId w:val="15"/>
        </w:numPr>
        <w:spacing w:after="0" w:line="240" w:lineRule="auto"/>
        <w:rPr>
          <w:lang w:val="en-US"/>
        </w:rPr>
      </w:pPr>
      <w:r w:rsidRPr="00FB63B6">
        <w:rPr>
          <w:lang w:val="en-US"/>
        </w:rPr>
        <w:t>Practical part of the thesis - divided into individual chapters and subchapters</w:t>
      </w:r>
    </w:p>
    <w:p w14:paraId="0D9072BF" w14:textId="77777777" w:rsidR="00344739" w:rsidRPr="00FB63B6" w:rsidRDefault="004E3EDB">
      <w:pPr>
        <w:pStyle w:val="Odstavecseseznamem"/>
        <w:numPr>
          <w:ilvl w:val="0"/>
          <w:numId w:val="15"/>
        </w:numPr>
        <w:spacing w:after="0" w:line="240" w:lineRule="auto"/>
        <w:rPr>
          <w:lang w:val="en-US"/>
        </w:rPr>
      </w:pPr>
      <w:r w:rsidRPr="00FB63B6">
        <w:rPr>
          <w:lang w:val="en-US"/>
        </w:rPr>
        <w:t xml:space="preserve">Conclusion </w:t>
      </w:r>
    </w:p>
    <w:p w14:paraId="798EB225" w14:textId="77777777" w:rsidR="00344739" w:rsidRPr="00FB63B6" w:rsidRDefault="004E3EDB">
      <w:pPr>
        <w:pStyle w:val="Odstavecseseznamem"/>
        <w:numPr>
          <w:ilvl w:val="0"/>
          <w:numId w:val="15"/>
        </w:numPr>
        <w:spacing w:after="0" w:line="240" w:lineRule="auto"/>
        <w:rPr>
          <w:lang w:val="en-US"/>
        </w:rPr>
      </w:pPr>
      <w:r w:rsidRPr="00FB63B6">
        <w:rPr>
          <w:lang w:val="en-US"/>
        </w:rPr>
        <w:t>Possible list of abbreviations used</w:t>
      </w:r>
    </w:p>
    <w:p w14:paraId="72552E73" w14:textId="77777777" w:rsidR="00344739" w:rsidRPr="00FB63B6" w:rsidRDefault="004E3EDB">
      <w:pPr>
        <w:pStyle w:val="Odstavecseseznamem"/>
        <w:numPr>
          <w:ilvl w:val="0"/>
          <w:numId w:val="15"/>
        </w:numPr>
        <w:spacing w:after="0" w:line="240" w:lineRule="auto"/>
        <w:rPr>
          <w:lang w:val="en-US"/>
        </w:rPr>
      </w:pPr>
      <w:r w:rsidRPr="00FB63B6">
        <w:rPr>
          <w:lang w:val="en-US"/>
        </w:rPr>
        <w:t>List of tables and graphs</w:t>
      </w:r>
    </w:p>
    <w:p w14:paraId="48E3D91A" w14:textId="77777777" w:rsidR="00344739" w:rsidRPr="00FB63B6" w:rsidRDefault="004E3EDB">
      <w:pPr>
        <w:pStyle w:val="Odstavecseseznamem"/>
        <w:numPr>
          <w:ilvl w:val="0"/>
          <w:numId w:val="15"/>
        </w:numPr>
        <w:spacing w:after="0" w:line="240" w:lineRule="auto"/>
        <w:rPr>
          <w:lang w:val="en-US"/>
        </w:rPr>
      </w:pPr>
      <w:r w:rsidRPr="00FB63B6">
        <w:rPr>
          <w:lang w:val="en-US"/>
        </w:rPr>
        <w:t>List of literature and other sources</w:t>
      </w:r>
    </w:p>
    <w:p w14:paraId="680CA6DD" w14:textId="77777777" w:rsidR="00344739" w:rsidRPr="00FB63B6" w:rsidRDefault="00135092">
      <w:pPr>
        <w:pStyle w:val="Odstavecseseznamem"/>
        <w:numPr>
          <w:ilvl w:val="0"/>
          <w:numId w:val="15"/>
        </w:numPr>
        <w:spacing w:line="240" w:lineRule="auto"/>
        <w:rPr>
          <w:lang w:val="en-US"/>
        </w:rPr>
      </w:pPr>
      <w:r w:rsidRPr="00FB63B6">
        <w:rPr>
          <w:lang w:val="en-US"/>
        </w:rPr>
        <w:t>Annex</w:t>
      </w:r>
    </w:p>
    <w:p w14:paraId="486A661E" w14:textId="77777777" w:rsidR="00135953" w:rsidRPr="00FB63B6" w:rsidRDefault="00135953" w:rsidP="001F4683">
      <w:pPr>
        <w:spacing w:after="0" w:line="360" w:lineRule="auto"/>
        <w:rPr>
          <w:b/>
          <w:bCs/>
          <w:lang w:val="en-US"/>
        </w:rPr>
      </w:pPr>
    </w:p>
    <w:p w14:paraId="34DC7413" w14:textId="77777777" w:rsidR="00344739" w:rsidRPr="00FB63B6" w:rsidRDefault="004E3EDB">
      <w:pPr>
        <w:spacing w:after="160" w:line="360" w:lineRule="auto"/>
        <w:rPr>
          <w:b/>
          <w:bCs/>
          <w:lang w:val="en-US"/>
        </w:rPr>
      </w:pPr>
      <w:r w:rsidRPr="00FB63B6">
        <w:rPr>
          <w:b/>
          <w:bCs/>
          <w:lang w:val="en-US"/>
        </w:rPr>
        <w:lastRenderedPageBreak/>
        <w:t>Cover sheet and affidavit</w:t>
      </w:r>
    </w:p>
    <w:p w14:paraId="085DDB51" w14:textId="77777777" w:rsidR="00344739" w:rsidRPr="00FB63B6" w:rsidRDefault="004E3EDB">
      <w:pPr>
        <w:spacing w:line="360" w:lineRule="auto"/>
        <w:ind w:firstLine="709"/>
        <w:rPr>
          <w:lang w:val="en-US"/>
        </w:rPr>
      </w:pPr>
      <w:r w:rsidRPr="00FB63B6">
        <w:rPr>
          <w:lang w:val="en-US"/>
        </w:rPr>
        <w:t xml:space="preserve">Forms for the title page and the affidavit in the bachelor's/diploma thesis can be downloaded from the website </w:t>
      </w:r>
      <w:hyperlink r:id="rId22" w:history="1">
        <w:r w:rsidR="002E6E00" w:rsidRPr="00FB63B6">
          <w:rPr>
            <w:rStyle w:val="Hypertextovodkaz"/>
            <w:lang w:val="en-US"/>
          </w:rPr>
          <w:t>https://nf.vse.cz/homepage/studenti/studium-2/uzitecne-informace-ke-studiu/</w:t>
        </w:r>
      </w:hyperlink>
      <w:r w:rsidRPr="00FB63B6">
        <w:rPr>
          <w:lang w:val="en-US"/>
        </w:rPr>
        <w:t xml:space="preserve"> under </w:t>
      </w:r>
      <w:r w:rsidR="002E6E00" w:rsidRPr="00FB63B6">
        <w:rPr>
          <w:lang w:val="en-US"/>
        </w:rPr>
        <w:t>Thesis</w:t>
      </w:r>
      <w:r w:rsidRPr="00FB63B6">
        <w:rPr>
          <w:lang w:val="en-US"/>
        </w:rPr>
        <w:t>.</w:t>
      </w:r>
    </w:p>
    <w:p w14:paraId="13B360CF" w14:textId="77777777" w:rsidR="00344739" w:rsidRPr="00FB63B6" w:rsidRDefault="004E3EDB">
      <w:pPr>
        <w:spacing w:after="160" w:line="360" w:lineRule="auto"/>
        <w:rPr>
          <w:b/>
          <w:bCs/>
          <w:lang w:val="en-US"/>
        </w:rPr>
      </w:pPr>
      <w:r w:rsidRPr="00FB63B6">
        <w:rPr>
          <w:b/>
          <w:bCs/>
          <w:lang w:val="en-US"/>
        </w:rPr>
        <w:t>Acknowledgements</w:t>
      </w:r>
    </w:p>
    <w:p w14:paraId="3C18E603" w14:textId="5F87FD33" w:rsidR="000714A9" w:rsidRDefault="004E3EDB" w:rsidP="006F1FFF">
      <w:pPr>
        <w:spacing w:after="160" w:line="360" w:lineRule="auto"/>
        <w:ind w:firstLine="709"/>
        <w:rPr>
          <w:lang w:val="en-US"/>
        </w:rPr>
      </w:pPr>
      <w:r w:rsidRPr="00FB63B6">
        <w:rPr>
          <w:lang w:val="en-US"/>
        </w:rPr>
        <w:t xml:space="preserve">Although no standard explicitly states </w:t>
      </w:r>
      <w:r w:rsidR="00135953" w:rsidRPr="00FB63B6">
        <w:rPr>
          <w:lang w:val="en-US"/>
        </w:rPr>
        <w:t>this</w:t>
      </w:r>
      <w:r w:rsidRPr="00FB63B6">
        <w:rPr>
          <w:lang w:val="en-US"/>
        </w:rPr>
        <w:t xml:space="preserve">, it is </w:t>
      </w:r>
      <w:r w:rsidR="00CD67F9" w:rsidRPr="00FB63B6">
        <w:rPr>
          <w:lang w:val="en-US"/>
        </w:rPr>
        <w:t xml:space="preserve">common </w:t>
      </w:r>
      <w:r w:rsidRPr="00FB63B6">
        <w:rPr>
          <w:lang w:val="en-US"/>
        </w:rPr>
        <w:t xml:space="preserve">practice to thank the supervisor in a manner </w:t>
      </w:r>
      <w:r w:rsidR="00F54911" w:rsidRPr="00FB63B6">
        <w:rPr>
          <w:lang w:val="en-US"/>
        </w:rPr>
        <w:t>that</w:t>
      </w:r>
      <w:r w:rsidRPr="00FB63B6">
        <w:rPr>
          <w:lang w:val="en-US"/>
        </w:rPr>
        <w:t xml:space="preserve">, in the opinion of the author, reflects the amount of </w:t>
      </w:r>
      <w:r w:rsidR="00135953" w:rsidRPr="00FB63B6">
        <w:rPr>
          <w:lang w:val="en-US"/>
        </w:rPr>
        <w:t>assistance received from the supervisor</w:t>
      </w:r>
      <w:r w:rsidRPr="00FB63B6">
        <w:rPr>
          <w:lang w:val="en-US"/>
        </w:rPr>
        <w:t xml:space="preserve">. It is also polite to thank other persons who had </w:t>
      </w:r>
      <w:r w:rsidR="00135953" w:rsidRPr="00FB63B6">
        <w:rPr>
          <w:lang w:val="en-US"/>
        </w:rPr>
        <w:t xml:space="preserve">any </w:t>
      </w:r>
      <w:r w:rsidRPr="00FB63B6">
        <w:rPr>
          <w:lang w:val="en-US"/>
        </w:rPr>
        <w:t xml:space="preserve">part in the successful completion of the academic work </w:t>
      </w:r>
      <w:r w:rsidR="00F54911" w:rsidRPr="00FB63B6">
        <w:rPr>
          <w:lang w:val="en-US"/>
        </w:rPr>
        <w:t>in question</w:t>
      </w:r>
      <w:r w:rsidRPr="00FB63B6">
        <w:rPr>
          <w:lang w:val="en-US"/>
        </w:rPr>
        <w:t xml:space="preserve">, or institutions that provided the necessary assistance to </w:t>
      </w:r>
      <w:r w:rsidR="00B964A5" w:rsidRPr="00FB63B6">
        <w:rPr>
          <w:lang w:val="en-US"/>
        </w:rPr>
        <w:t xml:space="preserve">the author </w:t>
      </w:r>
      <w:r w:rsidRPr="00FB63B6">
        <w:rPr>
          <w:lang w:val="en-US"/>
        </w:rPr>
        <w:t>in obtaining the necessary documentation.</w:t>
      </w:r>
    </w:p>
    <w:p w14:paraId="0B8DD8E5" w14:textId="77777777" w:rsidR="006F1FFF" w:rsidRPr="00FB63B6" w:rsidRDefault="006F1FFF" w:rsidP="006F1FFF">
      <w:pPr>
        <w:spacing w:after="160" w:line="360" w:lineRule="auto"/>
        <w:ind w:firstLine="709"/>
        <w:rPr>
          <w:lang w:val="en-US"/>
        </w:rPr>
      </w:pPr>
    </w:p>
    <w:p w14:paraId="516A6353" w14:textId="77777777" w:rsidR="00344739" w:rsidRPr="00FB63B6" w:rsidRDefault="004E3EDB">
      <w:pPr>
        <w:spacing w:after="160" w:line="360" w:lineRule="auto"/>
        <w:rPr>
          <w:b/>
          <w:bCs/>
          <w:lang w:val="en-US"/>
        </w:rPr>
      </w:pPr>
      <w:r w:rsidRPr="00FB63B6">
        <w:rPr>
          <w:b/>
          <w:bCs/>
          <w:lang w:val="en-US"/>
        </w:rPr>
        <w:t>Abstract</w:t>
      </w:r>
    </w:p>
    <w:p w14:paraId="79713C31" w14:textId="77777777" w:rsidR="00344739" w:rsidRPr="00FB63B6" w:rsidRDefault="004E3EDB">
      <w:pPr>
        <w:spacing w:after="160" w:line="360" w:lineRule="auto"/>
        <w:ind w:firstLine="709"/>
        <w:rPr>
          <w:lang w:val="en-US"/>
        </w:rPr>
      </w:pPr>
      <w:r w:rsidRPr="00FB63B6">
        <w:rPr>
          <w:lang w:val="en-US"/>
        </w:rPr>
        <w:t xml:space="preserve">The abstract </w:t>
      </w:r>
      <w:r w:rsidRPr="00FB63B6">
        <w:rPr>
          <w:b/>
          <w:bCs/>
          <w:lang w:val="en-US"/>
        </w:rPr>
        <w:t>must contain the main conclusions of the work</w:t>
      </w:r>
      <w:r w:rsidRPr="00FB63B6">
        <w:rPr>
          <w:lang w:val="en-US"/>
        </w:rPr>
        <w:t xml:space="preserve">, it must characterize the added value created </w:t>
      </w:r>
      <w:r w:rsidR="00B964A5" w:rsidRPr="00FB63B6">
        <w:rPr>
          <w:lang w:val="en-US"/>
        </w:rPr>
        <w:t>by the author</w:t>
      </w:r>
      <w:r w:rsidRPr="00FB63B6">
        <w:rPr>
          <w:lang w:val="en-US"/>
        </w:rPr>
        <w:t xml:space="preserve">, or the originality of </w:t>
      </w:r>
      <w:r w:rsidR="00135953" w:rsidRPr="00FB63B6">
        <w:rPr>
          <w:lang w:val="en-US"/>
        </w:rPr>
        <w:t>his/her results</w:t>
      </w:r>
      <w:r w:rsidR="008F02A7" w:rsidRPr="00FB63B6">
        <w:rPr>
          <w:lang w:val="en-US"/>
        </w:rPr>
        <w:t xml:space="preserve">; in simple words, it should </w:t>
      </w:r>
      <w:r w:rsidRPr="00FB63B6">
        <w:rPr>
          <w:lang w:val="en-US"/>
        </w:rPr>
        <w:t xml:space="preserve">state what the work brings new </w:t>
      </w:r>
      <w:r w:rsidR="008F02A7" w:rsidRPr="00FB63B6">
        <w:rPr>
          <w:lang w:val="en-US"/>
        </w:rPr>
        <w:t>and how it enriches the existing knowledge of the chosen issue.</w:t>
      </w:r>
    </w:p>
    <w:p w14:paraId="081F2A3A" w14:textId="77777777" w:rsidR="00344739" w:rsidRPr="00FB63B6" w:rsidRDefault="004E3EDB">
      <w:pPr>
        <w:spacing w:after="160" w:line="360" w:lineRule="auto"/>
        <w:ind w:firstLine="709"/>
        <w:rPr>
          <w:lang w:val="en-US"/>
        </w:rPr>
      </w:pPr>
      <w:r w:rsidRPr="00FB63B6">
        <w:rPr>
          <w:lang w:val="en-US"/>
        </w:rPr>
        <w:t>The abstract must include the JEL classification, which is an international standardized subject classification for economic papers. A list of codes is available at http://econlit.org/subject_descriptors.html. Depending on the topic of the thesis, 2 to 4 codes are selected and given in the form of e.g. H53, B37</w:t>
      </w:r>
      <w:r w:rsidR="007925E1" w:rsidRPr="00FB63B6">
        <w:rPr>
          <w:lang w:val="en-US"/>
        </w:rPr>
        <w:t>, etc.</w:t>
      </w:r>
    </w:p>
    <w:p w14:paraId="00CEBF2D" w14:textId="26E1973B" w:rsidR="00282033" w:rsidRDefault="004E3EDB" w:rsidP="006F1FFF">
      <w:pPr>
        <w:spacing w:after="160" w:line="360" w:lineRule="auto"/>
        <w:ind w:firstLine="709"/>
        <w:rPr>
          <w:lang w:val="en-US"/>
        </w:rPr>
      </w:pPr>
      <w:r w:rsidRPr="00FB63B6">
        <w:rPr>
          <w:lang w:val="en-US"/>
        </w:rPr>
        <w:t xml:space="preserve">The abstract must contain at least 5 to </w:t>
      </w:r>
      <w:r w:rsidR="001F6C2C" w:rsidRPr="00FB63B6">
        <w:rPr>
          <w:lang w:val="en-US"/>
        </w:rPr>
        <w:t xml:space="preserve">8 </w:t>
      </w:r>
      <w:r w:rsidRPr="00FB63B6">
        <w:rPr>
          <w:lang w:val="en-US"/>
        </w:rPr>
        <w:t>key words</w:t>
      </w:r>
      <w:r w:rsidR="001E0EC5">
        <w:rPr>
          <w:lang w:val="en-US"/>
        </w:rPr>
        <w:t xml:space="preserve"> (key words are capitalized in the beginning of the word)</w:t>
      </w:r>
      <w:r w:rsidRPr="00FB63B6">
        <w:rPr>
          <w:lang w:val="en-US"/>
        </w:rPr>
        <w:t xml:space="preserve">, i.e. the most important concepts describing </w:t>
      </w:r>
      <w:r w:rsidR="008F02A7" w:rsidRPr="00FB63B6">
        <w:rPr>
          <w:lang w:val="en-US"/>
        </w:rPr>
        <w:t xml:space="preserve">the </w:t>
      </w:r>
      <w:r w:rsidRPr="00FB63B6">
        <w:rPr>
          <w:lang w:val="en-US"/>
        </w:rPr>
        <w:t>qualification work</w:t>
      </w:r>
      <w:r w:rsidR="00135092" w:rsidRPr="00FB63B6">
        <w:rPr>
          <w:lang w:val="en-US"/>
        </w:rPr>
        <w:t xml:space="preserve">. It </w:t>
      </w:r>
      <w:r w:rsidRPr="00FB63B6">
        <w:rPr>
          <w:lang w:val="en-US"/>
        </w:rPr>
        <w:t xml:space="preserve">should be presented in both Czech and English. Since the "Abstract" is prepared </w:t>
      </w:r>
      <w:r w:rsidR="00301345" w:rsidRPr="00FB63B6">
        <w:rPr>
          <w:lang w:val="en-US"/>
        </w:rPr>
        <w:t xml:space="preserve">after the </w:t>
      </w:r>
      <w:r w:rsidR="00587A46" w:rsidRPr="00FB63B6">
        <w:rPr>
          <w:lang w:val="en-US"/>
        </w:rPr>
        <w:t xml:space="preserve">research </w:t>
      </w:r>
      <w:r w:rsidR="00301345" w:rsidRPr="00FB63B6">
        <w:rPr>
          <w:lang w:val="en-US"/>
        </w:rPr>
        <w:t xml:space="preserve">activity has been completed and finalized, it </w:t>
      </w:r>
      <w:r w:rsidRPr="00FB63B6">
        <w:rPr>
          <w:lang w:val="en-US"/>
        </w:rPr>
        <w:t xml:space="preserve">must be formulated </w:t>
      </w:r>
      <w:r w:rsidRPr="00FB63B6">
        <w:rPr>
          <w:b/>
          <w:bCs/>
          <w:lang w:val="en-US"/>
        </w:rPr>
        <w:t>in the present tense</w:t>
      </w:r>
      <w:r w:rsidRPr="00FB63B6">
        <w:rPr>
          <w:lang w:val="en-US"/>
        </w:rPr>
        <w:t>, unlike the "Thesis Assignment".</w:t>
      </w:r>
    </w:p>
    <w:p w14:paraId="3EABFEB3" w14:textId="77777777" w:rsidR="006F1FFF" w:rsidRPr="00FB63B6" w:rsidRDefault="006F1FFF" w:rsidP="006F1FFF">
      <w:pPr>
        <w:spacing w:after="160" w:line="360" w:lineRule="auto"/>
        <w:ind w:firstLine="709"/>
        <w:rPr>
          <w:lang w:val="en-US"/>
        </w:rPr>
      </w:pPr>
    </w:p>
    <w:p w14:paraId="7A078C3A" w14:textId="77777777" w:rsidR="00344739" w:rsidRPr="00FB63B6" w:rsidRDefault="004E3EDB">
      <w:pPr>
        <w:spacing w:after="160" w:line="360" w:lineRule="auto"/>
        <w:rPr>
          <w:b/>
          <w:bCs/>
          <w:lang w:val="en-US"/>
        </w:rPr>
      </w:pPr>
      <w:r w:rsidRPr="00FB63B6">
        <w:rPr>
          <w:b/>
          <w:bCs/>
          <w:lang w:val="en-US"/>
        </w:rPr>
        <w:t>Table of Contents</w:t>
      </w:r>
    </w:p>
    <w:p w14:paraId="00B865E8" w14:textId="5BC68BF3" w:rsidR="004F6A45" w:rsidRPr="00FB63B6" w:rsidRDefault="004E3EDB" w:rsidP="006F1FFF">
      <w:pPr>
        <w:spacing w:after="160" w:line="360" w:lineRule="auto"/>
        <w:ind w:firstLine="709"/>
        <w:rPr>
          <w:lang w:val="en-US"/>
        </w:rPr>
      </w:pPr>
      <w:r w:rsidRPr="00FB63B6">
        <w:rPr>
          <w:lang w:val="en-US"/>
        </w:rPr>
        <w:t xml:space="preserve">The table of contents includes the </w:t>
      </w:r>
      <w:r w:rsidR="0050759C" w:rsidRPr="00FB63B6">
        <w:rPr>
          <w:b/>
          <w:bCs/>
          <w:lang w:val="en-US"/>
        </w:rPr>
        <w:t>title of each chapter and subchapter</w:t>
      </w:r>
      <w:r w:rsidRPr="00FB63B6">
        <w:rPr>
          <w:b/>
          <w:bCs/>
          <w:lang w:val="en-US"/>
        </w:rPr>
        <w:t xml:space="preserve">, which </w:t>
      </w:r>
      <w:r w:rsidR="0050759C" w:rsidRPr="00FB63B6">
        <w:rPr>
          <w:b/>
          <w:bCs/>
          <w:lang w:val="en-US"/>
        </w:rPr>
        <w:t xml:space="preserve">meritoriously </w:t>
      </w:r>
      <w:r w:rsidRPr="00FB63B6">
        <w:rPr>
          <w:b/>
          <w:bCs/>
          <w:lang w:val="en-US"/>
        </w:rPr>
        <w:t xml:space="preserve">describes </w:t>
      </w:r>
      <w:r w:rsidR="00A80EE2" w:rsidRPr="00FB63B6">
        <w:rPr>
          <w:b/>
          <w:bCs/>
          <w:lang w:val="en-US"/>
        </w:rPr>
        <w:t xml:space="preserve">its </w:t>
      </w:r>
      <w:r w:rsidR="0050759C" w:rsidRPr="00FB63B6">
        <w:rPr>
          <w:b/>
          <w:bCs/>
          <w:lang w:val="en-US"/>
        </w:rPr>
        <w:t>content</w:t>
      </w:r>
      <w:r w:rsidR="0050759C" w:rsidRPr="00FB63B6">
        <w:rPr>
          <w:lang w:val="en-US"/>
        </w:rPr>
        <w:t xml:space="preserve">. After reading the title of the chapter, it </w:t>
      </w:r>
      <w:r w:rsidR="00A80EE2" w:rsidRPr="00FB63B6">
        <w:rPr>
          <w:lang w:val="en-US"/>
        </w:rPr>
        <w:t xml:space="preserve">must be clear to </w:t>
      </w:r>
      <w:r w:rsidR="0050759C" w:rsidRPr="00FB63B6">
        <w:rPr>
          <w:lang w:val="en-US"/>
        </w:rPr>
        <w:t xml:space="preserve">the reader of the thesis what text </w:t>
      </w:r>
      <w:r w:rsidR="00B964A5" w:rsidRPr="00FB63B6">
        <w:rPr>
          <w:lang w:val="en-US"/>
        </w:rPr>
        <w:t xml:space="preserve">the author </w:t>
      </w:r>
      <w:r w:rsidR="0050759C" w:rsidRPr="00FB63B6">
        <w:rPr>
          <w:lang w:val="en-US"/>
        </w:rPr>
        <w:t>declares by the title of the chapter.</w:t>
      </w:r>
    </w:p>
    <w:p w14:paraId="3D2A2EFA" w14:textId="3B63D266" w:rsidR="00344739" w:rsidRPr="00FB63B6" w:rsidRDefault="000714A9">
      <w:pPr>
        <w:spacing w:after="160" w:line="360" w:lineRule="auto"/>
        <w:rPr>
          <w:b/>
          <w:bCs/>
          <w:lang w:val="en-US"/>
        </w:rPr>
      </w:pPr>
      <w:r>
        <w:rPr>
          <w:b/>
          <w:bCs/>
          <w:lang w:val="en-US"/>
        </w:rPr>
        <w:lastRenderedPageBreak/>
        <w:t>Introduction</w:t>
      </w:r>
    </w:p>
    <w:p w14:paraId="1659016B" w14:textId="77F0102A" w:rsidR="00344739" w:rsidRPr="00FB63B6" w:rsidRDefault="004E3EDB">
      <w:pPr>
        <w:spacing w:after="160" w:line="360" w:lineRule="auto"/>
        <w:ind w:firstLine="709"/>
        <w:rPr>
          <w:lang w:val="en-US"/>
        </w:rPr>
      </w:pPr>
      <w:r w:rsidRPr="00FB63B6">
        <w:rPr>
          <w:lang w:val="en-US"/>
        </w:rPr>
        <w:t xml:space="preserve">The introduction of the thesis is most often formulated after the main part of the text has been written and is written in the present tense. The </w:t>
      </w:r>
      <w:r w:rsidR="00861349" w:rsidRPr="00FB63B6">
        <w:rPr>
          <w:lang w:val="en-US"/>
        </w:rPr>
        <w:t>introduction of a B</w:t>
      </w:r>
      <w:r w:rsidR="000714A9">
        <w:rPr>
          <w:lang w:val="en-US"/>
        </w:rPr>
        <w:t>T</w:t>
      </w:r>
      <w:r w:rsidR="00861349" w:rsidRPr="00FB63B6">
        <w:rPr>
          <w:lang w:val="en-US"/>
        </w:rPr>
        <w:t xml:space="preserve"> or D</w:t>
      </w:r>
      <w:r w:rsidR="000714A9">
        <w:rPr>
          <w:lang w:val="en-US"/>
        </w:rPr>
        <w:t>T</w:t>
      </w:r>
      <w:r w:rsidR="00861349" w:rsidRPr="00FB63B6">
        <w:rPr>
          <w:lang w:val="en-US"/>
        </w:rPr>
        <w:t xml:space="preserve"> is usually divided into </w:t>
      </w:r>
      <w:r w:rsidR="003A0107" w:rsidRPr="00FB63B6">
        <w:rPr>
          <w:lang w:val="en-US"/>
        </w:rPr>
        <w:t xml:space="preserve">four </w:t>
      </w:r>
      <w:r w:rsidR="00861349" w:rsidRPr="00FB63B6">
        <w:rPr>
          <w:lang w:val="en-US"/>
        </w:rPr>
        <w:t xml:space="preserve">parts. </w:t>
      </w:r>
    </w:p>
    <w:p w14:paraId="6F982795" w14:textId="77777777" w:rsidR="00344739" w:rsidRPr="00FB63B6" w:rsidRDefault="004E3EDB">
      <w:pPr>
        <w:spacing w:after="160" w:line="360" w:lineRule="auto"/>
        <w:ind w:firstLine="709"/>
        <w:rPr>
          <w:lang w:val="en-US"/>
        </w:rPr>
      </w:pPr>
      <w:r w:rsidRPr="00FB63B6">
        <w:rPr>
          <w:lang w:val="en-US"/>
        </w:rPr>
        <w:t xml:space="preserve">The first part of the </w:t>
      </w:r>
      <w:r w:rsidR="003D5CBD" w:rsidRPr="00FB63B6">
        <w:rPr>
          <w:lang w:val="en-US"/>
        </w:rPr>
        <w:t xml:space="preserve">"Introduction" </w:t>
      </w:r>
      <w:r w:rsidRPr="00FB63B6">
        <w:rPr>
          <w:lang w:val="en-US"/>
        </w:rPr>
        <w:t xml:space="preserve">is focused on the </w:t>
      </w:r>
      <w:r w:rsidR="0050759C" w:rsidRPr="00FB63B6">
        <w:rPr>
          <w:lang w:val="en-US"/>
        </w:rPr>
        <w:t xml:space="preserve">introduction to the issue, especially in terms of the importance and relevance of the chosen topic (or why the </w:t>
      </w:r>
      <w:r w:rsidR="00B964A5" w:rsidRPr="00FB63B6">
        <w:rPr>
          <w:lang w:val="en-US"/>
        </w:rPr>
        <w:t xml:space="preserve">author </w:t>
      </w:r>
      <w:r w:rsidR="0050759C" w:rsidRPr="00FB63B6">
        <w:rPr>
          <w:lang w:val="en-US"/>
        </w:rPr>
        <w:t>chose this issue and what he expects from the preparation of this work, what results he wants to achieve, what benefits the work will have</w:t>
      </w:r>
      <w:r w:rsidR="009655D7" w:rsidRPr="00FB63B6">
        <w:rPr>
          <w:lang w:val="en-US"/>
        </w:rPr>
        <w:t>, etc.)</w:t>
      </w:r>
      <w:r w:rsidR="00B73420" w:rsidRPr="00FB63B6">
        <w:rPr>
          <w:lang w:val="en-US"/>
        </w:rPr>
        <w:t xml:space="preserve">. </w:t>
      </w:r>
    </w:p>
    <w:p w14:paraId="3B33646F" w14:textId="77777777" w:rsidR="00344739" w:rsidRPr="00FB63B6" w:rsidRDefault="004E3EDB">
      <w:pPr>
        <w:spacing w:line="360" w:lineRule="auto"/>
        <w:ind w:firstLine="709"/>
        <w:rPr>
          <w:lang w:val="en-US"/>
        </w:rPr>
      </w:pPr>
      <w:r w:rsidRPr="00FB63B6">
        <w:rPr>
          <w:lang w:val="en-US"/>
        </w:rPr>
        <w:t xml:space="preserve">The second part of the </w:t>
      </w:r>
      <w:r w:rsidR="003A0107" w:rsidRPr="00FB63B6">
        <w:rPr>
          <w:lang w:val="en-US"/>
        </w:rPr>
        <w:t xml:space="preserve">"Introduction" </w:t>
      </w:r>
      <w:r w:rsidRPr="00FB63B6">
        <w:rPr>
          <w:lang w:val="en-US"/>
        </w:rPr>
        <w:t xml:space="preserve">should be a brief description of the theoretical part of the thesis without any deeper treatment of the issues. </w:t>
      </w:r>
    </w:p>
    <w:p w14:paraId="3DA0BFFB" w14:textId="77777777" w:rsidR="00344739" w:rsidRPr="00FB63B6" w:rsidRDefault="004E3EDB">
      <w:pPr>
        <w:spacing w:line="360" w:lineRule="auto"/>
        <w:ind w:firstLine="709"/>
        <w:rPr>
          <w:lang w:val="en-US"/>
        </w:rPr>
      </w:pPr>
      <w:r w:rsidRPr="00FB63B6">
        <w:rPr>
          <w:lang w:val="en-US"/>
        </w:rPr>
        <w:t xml:space="preserve">The third part of the </w:t>
      </w:r>
      <w:r w:rsidR="003A0107" w:rsidRPr="00FB63B6">
        <w:rPr>
          <w:lang w:val="en-US"/>
        </w:rPr>
        <w:t xml:space="preserve">"Introduction" </w:t>
      </w:r>
      <w:r w:rsidRPr="00FB63B6">
        <w:rPr>
          <w:lang w:val="en-US"/>
        </w:rPr>
        <w:t xml:space="preserve">should characterize the structure and the reasons why the structure of the paper is chosen </w:t>
      </w:r>
      <w:r w:rsidR="00301345" w:rsidRPr="00FB63B6">
        <w:rPr>
          <w:lang w:val="en-US"/>
        </w:rPr>
        <w:t>in this way</w:t>
      </w:r>
      <w:r w:rsidR="003A0107" w:rsidRPr="00FB63B6">
        <w:rPr>
          <w:lang w:val="en-US"/>
        </w:rPr>
        <w:t>.</w:t>
      </w:r>
    </w:p>
    <w:p w14:paraId="5AF1C8DD" w14:textId="77777777" w:rsidR="00344739" w:rsidRPr="00FB63B6" w:rsidRDefault="004E3EDB">
      <w:pPr>
        <w:spacing w:after="160" w:line="360" w:lineRule="auto"/>
        <w:ind w:firstLine="709"/>
        <w:rPr>
          <w:lang w:val="en-US"/>
        </w:rPr>
      </w:pPr>
      <w:r w:rsidRPr="00FB63B6">
        <w:rPr>
          <w:lang w:val="en-US"/>
        </w:rPr>
        <w:t>The last part of the "Introduction" must specify the problem under investigation and define the aim of the thesis. Within the aim of the thesis, hypotheses or research questions may be formulated and should be answered in the "Conclusion" section.</w:t>
      </w:r>
    </w:p>
    <w:p w14:paraId="08B3A779" w14:textId="77777777" w:rsidR="004B2788" w:rsidRPr="00FB63B6" w:rsidRDefault="004B2788" w:rsidP="0007041E">
      <w:pPr>
        <w:spacing w:line="360" w:lineRule="auto"/>
        <w:ind w:firstLine="709"/>
        <w:rPr>
          <w:lang w:val="en-US"/>
        </w:rPr>
      </w:pPr>
    </w:p>
    <w:p w14:paraId="6F2C709F" w14:textId="77777777" w:rsidR="00344739" w:rsidRPr="00FB63B6" w:rsidRDefault="004E3EDB">
      <w:pPr>
        <w:spacing w:after="160" w:line="360" w:lineRule="auto"/>
        <w:ind w:firstLine="709"/>
        <w:rPr>
          <w:b/>
          <w:bCs/>
          <w:lang w:val="en-US"/>
        </w:rPr>
      </w:pPr>
      <w:r w:rsidRPr="00FB63B6">
        <w:rPr>
          <w:noProof/>
          <w:lang w:val="en-US"/>
        </w:rPr>
        <mc:AlternateContent>
          <mc:Choice Requires="wps">
            <w:drawing>
              <wp:anchor distT="45720" distB="45720" distL="114300" distR="114300" simplePos="0" relativeHeight="251661312" behindDoc="0" locked="0" layoutInCell="1" allowOverlap="1" wp14:anchorId="52372CE9" wp14:editId="42758F17">
                <wp:simplePos x="0" y="0"/>
                <wp:positionH relativeFrom="margin">
                  <wp:posOffset>38100</wp:posOffset>
                </wp:positionH>
                <wp:positionV relativeFrom="paragraph">
                  <wp:posOffset>1095375</wp:posOffset>
                </wp:positionV>
                <wp:extent cx="5737860" cy="1404620"/>
                <wp:effectExtent l="0" t="0" r="15240" b="27940"/>
                <wp:wrapTopAndBottom/>
                <wp:docPr id="858148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7860" cy="1404620"/>
                        </a:xfrm>
                        <a:prstGeom prst="rect">
                          <a:avLst/>
                        </a:prstGeom>
                        <a:solidFill>
                          <a:srgbClr val="4472C4">
                            <a:lumMod val="40000"/>
                            <a:lumOff val="60000"/>
                          </a:srgbClr>
                        </a:solidFill>
                        <a:ln w="9525">
                          <a:solidFill>
                            <a:srgbClr val="000000"/>
                          </a:solidFill>
                          <a:miter lim="800000"/>
                          <a:headEnd/>
                          <a:tailEnd/>
                        </a:ln>
                      </wps:spPr>
                      <wps:txbx>
                        <w:txbxContent>
                          <w:p w14:paraId="4512228B" w14:textId="77777777" w:rsidR="00344739" w:rsidRDefault="004E3EDB">
                            <w:pPr>
                              <w:rPr>
                                <w:b/>
                                <w:bCs/>
                              </w:rPr>
                            </w:pPr>
                            <w:r w:rsidRPr="00587032">
                              <w:rPr>
                                <w:b/>
                                <w:bCs/>
                              </w:rPr>
                              <w:t>Recommendations for students</w:t>
                            </w:r>
                          </w:p>
                          <w:p w14:paraId="63C3FE11" w14:textId="77777777" w:rsidR="00344739" w:rsidRDefault="004E3EDB">
                            <w:pPr>
                              <w:ind w:firstLine="708"/>
                            </w:pPr>
                            <w:r>
                              <w:t xml:space="preserve">In the course of the thesis itself, the "thesis objective" should always be a kind of control "mirror" for students, showing whether the content of each chapter is in line with the topic and the stated aim of the thesis; in other words, whether each idea or chapter leads to the fulfilment of </w:t>
                            </w:r>
                            <w:r w:rsidRPr="004F6A45">
                              <w:t>the stated aim, and whether the thesis does not contain unnecessary text that is in no way related to its focus.</w:t>
                            </w:r>
                            <w:r w:rsidR="007C17E6" w:rsidRPr="004F6A45">
                              <w:t xml:space="preserve"> At the same time, it is worth bearing in mind that the two parts of the thesis should be linked in a sophisticated 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72CE9" id="Textové pole 2" o:spid="_x0000_s1027" type="#_x0000_t202" style="position:absolute;left:0;text-align:left;margin-left:3pt;margin-top:86.25pt;width:45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" fillcolor="#b4c7e7">
                <v:path arrowok="t"/>
                <v:textbox style="mso-fit-shape-to-text:t">
                  <w:txbxContent>
                    <w:p w14:paraId="4512228B" w14:textId="77777777" w:rsidR="00344739" w:rsidRDefault="004E3EDB">
                      <w:pPr>
                        <w:rPr>
                          <w:b/>
                          <w:bCs/>
                        </w:rPr>
                      </w:pPr>
                      <w:r w:rsidRPr="00587032">
                        <w:rPr>
                          <w:b/>
                          <w:bCs/>
                        </w:rPr>
                        <w:t>Recommendations for students</w:t>
                      </w:r>
                    </w:p>
                    <w:p w14:paraId="63C3FE11" w14:textId="77777777" w:rsidR="00344739" w:rsidRDefault="004E3EDB">
                      <w:pPr>
                        <w:ind w:firstLine="708"/>
                      </w:pPr>
                      <w:r>
                        <w:t xml:space="preserve">In the course of the thesis itself, the "thesis objective" should always be a kind of control "mirror" for students, showing whether the content of each chapter is in line with the topic and the stated aim of the thesis; in other words, whether each idea or chapter leads to the fulfilment of </w:t>
                      </w:r>
                      <w:r w:rsidRPr="004F6A45">
                        <w:t>the stated aim, and whether the thesis does not contain unnecessary text that is in no way related to its focus.</w:t>
                      </w:r>
                      <w:r w:rsidR="007C17E6" w:rsidRPr="004F6A45">
                        <w:t xml:space="preserve"> At the same time, it is worth bearing in mind that the two parts of the thesis should be linked in a sophisticated way.</w:t>
                      </w:r>
                    </w:p>
                  </w:txbxContent>
                </v:textbox>
                <w10:wrap type="topAndBottom" anchorx="margin"/>
              </v:shape>
            </w:pict>
          </mc:Fallback>
        </mc:AlternateContent>
      </w:r>
      <w:r w:rsidR="0050759C" w:rsidRPr="00FB63B6">
        <w:rPr>
          <w:b/>
          <w:bCs/>
          <w:lang w:val="en-US"/>
        </w:rPr>
        <w:t>The introduction of the thesis does not address the chosen topic in a substantive way</w:t>
      </w:r>
      <w:r w:rsidR="00EC7D89" w:rsidRPr="00FB63B6">
        <w:rPr>
          <w:b/>
          <w:bCs/>
          <w:lang w:val="en-US"/>
        </w:rPr>
        <w:t xml:space="preserve">. It </w:t>
      </w:r>
      <w:r w:rsidR="00F87294" w:rsidRPr="00FB63B6">
        <w:rPr>
          <w:b/>
          <w:bCs/>
          <w:u w:val="single"/>
          <w:lang w:val="en-US"/>
        </w:rPr>
        <w:t xml:space="preserve">is a common </w:t>
      </w:r>
      <w:r w:rsidR="0050759C" w:rsidRPr="00FB63B6">
        <w:rPr>
          <w:b/>
          <w:bCs/>
          <w:u w:val="single"/>
          <w:lang w:val="en-US"/>
        </w:rPr>
        <w:t xml:space="preserve">mistake </w:t>
      </w:r>
      <w:r w:rsidR="0050759C" w:rsidRPr="00FB63B6">
        <w:rPr>
          <w:b/>
          <w:bCs/>
          <w:lang w:val="en-US"/>
        </w:rPr>
        <w:t xml:space="preserve">that authors tend </w:t>
      </w:r>
      <w:r w:rsidR="00747C89" w:rsidRPr="00FB63B6">
        <w:rPr>
          <w:b/>
          <w:bCs/>
          <w:lang w:val="en-US"/>
        </w:rPr>
        <w:t xml:space="preserve">to </w:t>
      </w:r>
      <w:r w:rsidR="0050759C" w:rsidRPr="00FB63B6">
        <w:rPr>
          <w:b/>
          <w:bCs/>
          <w:lang w:val="en-US"/>
        </w:rPr>
        <w:t xml:space="preserve">draw some conclusions in the introduction. </w:t>
      </w:r>
      <w:r w:rsidR="00F850EA" w:rsidRPr="00FB63B6">
        <w:rPr>
          <w:b/>
          <w:bCs/>
          <w:lang w:val="en-US"/>
        </w:rPr>
        <w:t xml:space="preserve">On the contrary, </w:t>
      </w:r>
      <w:r w:rsidR="00F97F23" w:rsidRPr="00FB63B6">
        <w:rPr>
          <w:b/>
          <w:bCs/>
          <w:lang w:val="en-US"/>
        </w:rPr>
        <w:t xml:space="preserve">it is </w:t>
      </w:r>
      <w:r w:rsidR="00EC7D89" w:rsidRPr="00FB63B6">
        <w:rPr>
          <w:b/>
          <w:bCs/>
          <w:lang w:val="en-US"/>
        </w:rPr>
        <w:t xml:space="preserve">advisable </w:t>
      </w:r>
      <w:r w:rsidR="00F97F23" w:rsidRPr="00FB63B6">
        <w:rPr>
          <w:b/>
          <w:bCs/>
          <w:lang w:val="en-US"/>
        </w:rPr>
        <w:t xml:space="preserve">to refer to some of the main sources or even cite </w:t>
      </w:r>
      <w:r w:rsidR="00940376" w:rsidRPr="00FB63B6">
        <w:rPr>
          <w:b/>
          <w:bCs/>
          <w:lang w:val="en-US"/>
        </w:rPr>
        <w:t xml:space="preserve">key ideas </w:t>
      </w:r>
      <w:r w:rsidR="00F97F23" w:rsidRPr="00FB63B6">
        <w:rPr>
          <w:b/>
          <w:bCs/>
          <w:lang w:val="en-US"/>
        </w:rPr>
        <w:t>in the introduction.</w:t>
      </w:r>
    </w:p>
    <w:p w14:paraId="16E96F49" w14:textId="77777777" w:rsidR="00082159" w:rsidRDefault="00082159" w:rsidP="0050759C">
      <w:pPr>
        <w:spacing w:after="160" w:line="360" w:lineRule="auto"/>
        <w:rPr>
          <w:b/>
          <w:bCs/>
          <w:lang w:val="en-US"/>
        </w:rPr>
      </w:pPr>
    </w:p>
    <w:p w14:paraId="65598614" w14:textId="77777777" w:rsidR="006F1FFF" w:rsidRDefault="006F1FFF" w:rsidP="0050759C">
      <w:pPr>
        <w:spacing w:after="160" w:line="360" w:lineRule="auto"/>
        <w:rPr>
          <w:b/>
          <w:bCs/>
          <w:lang w:val="en-US"/>
        </w:rPr>
      </w:pPr>
    </w:p>
    <w:p w14:paraId="731ADC1E" w14:textId="77777777" w:rsidR="006F1FFF" w:rsidRPr="00FB63B6" w:rsidRDefault="006F1FFF" w:rsidP="0050759C">
      <w:pPr>
        <w:spacing w:after="160" w:line="360" w:lineRule="auto"/>
        <w:rPr>
          <w:b/>
          <w:bCs/>
          <w:lang w:val="en-US"/>
        </w:rPr>
      </w:pPr>
    </w:p>
    <w:p w14:paraId="145F102D" w14:textId="77777777" w:rsidR="00344739" w:rsidRPr="00FB63B6" w:rsidRDefault="004E3EDB">
      <w:pPr>
        <w:spacing w:after="160" w:line="360" w:lineRule="auto"/>
        <w:rPr>
          <w:b/>
          <w:bCs/>
          <w:lang w:val="en-US"/>
        </w:rPr>
      </w:pPr>
      <w:r w:rsidRPr="00FB63B6">
        <w:rPr>
          <w:b/>
          <w:bCs/>
          <w:lang w:val="en-US"/>
        </w:rPr>
        <w:lastRenderedPageBreak/>
        <w:t>Research methods used</w:t>
      </w:r>
    </w:p>
    <w:p w14:paraId="1DFC3ADC" w14:textId="19E09583" w:rsidR="00344739" w:rsidRPr="00FB63B6" w:rsidRDefault="004E3EDB">
      <w:pPr>
        <w:autoSpaceDE w:val="0"/>
        <w:autoSpaceDN w:val="0"/>
        <w:adjustRightInd w:val="0"/>
        <w:spacing w:after="0" w:line="360" w:lineRule="auto"/>
        <w:rPr>
          <w:bCs/>
          <w:lang w:val="en-US"/>
        </w:rPr>
      </w:pPr>
      <w:r w:rsidRPr="00FB63B6">
        <w:rPr>
          <w:b/>
          <w:bCs/>
          <w:lang w:val="en-US"/>
        </w:rPr>
        <w:tab/>
      </w:r>
      <w:r w:rsidRPr="00FB63B6">
        <w:rPr>
          <w:bCs/>
          <w:lang w:val="en-US"/>
        </w:rPr>
        <w:t xml:space="preserve">After the introduction, there is a chapter devoted to the methodology and methods </w:t>
      </w:r>
      <w:r w:rsidR="00F850EA" w:rsidRPr="00FB63B6">
        <w:rPr>
          <w:bCs/>
          <w:lang w:val="en-US"/>
        </w:rPr>
        <w:t xml:space="preserve">applied in </w:t>
      </w:r>
      <w:r w:rsidRPr="00FB63B6">
        <w:rPr>
          <w:bCs/>
          <w:lang w:val="en-US"/>
        </w:rPr>
        <w:t>the research and preparation of the B</w:t>
      </w:r>
      <w:r w:rsidR="000714A9">
        <w:rPr>
          <w:bCs/>
          <w:lang w:val="en-US"/>
        </w:rPr>
        <w:t>T</w:t>
      </w:r>
      <w:r w:rsidRPr="00FB63B6">
        <w:rPr>
          <w:bCs/>
          <w:lang w:val="en-US"/>
        </w:rPr>
        <w:t xml:space="preserve"> and D</w:t>
      </w:r>
      <w:r w:rsidR="000714A9">
        <w:rPr>
          <w:bCs/>
          <w:lang w:val="en-US"/>
        </w:rPr>
        <w:t>T</w:t>
      </w:r>
      <w:r w:rsidR="001E0EC5">
        <w:rPr>
          <w:bCs/>
          <w:lang w:val="en-US"/>
        </w:rPr>
        <w:t xml:space="preserve">. You can find description of basic methods on the next page. </w:t>
      </w:r>
      <w:r w:rsidR="001E0EC5">
        <w:rPr>
          <w:b/>
          <w:lang w:val="en-US"/>
        </w:rPr>
        <w:t>Y</w:t>
      </w:r>
      <w:r w:rsidR="0086405F" w:rsidRPr="00FB63B6">
        <w:rPr>
          <w:b/>
          <w:lang w:val="en-US"/>
        </w:rPr>
        <w:t xml:space="preserve">ou can </w:t>
      </w:r>
      <w:r w:rsidR="001E0EC5">
        <w:rPr>
          <w:b/>
          <w:lang w:val="en-US"/>
        </w:rPr>
        <w:t xml:space="preserve">also </w:t>
      </w:r>
      <w:r w:rsidR="0086405F" w:rsidRPr="00FB63B6">
        <w:rPr>
          <w:b/>
          <w:lang w:val="en-US"/>
        </w:rPr>
        <w:t xml:space="preserve">use </w:t>
      </w:r>
      <w:r w:rsidR="00FF629D" w:rsidRPr="00FB63B6">
        <w:rPr>
          <w:b/>
          <w:lang w:val="en-US"/>
        </w:rPr>
        <w:t>other sources listed at the end of this document</w:t>
      </w:r>
      <w:r w:rsidRPr="00FB63B6">
        <w:rPr>
          <w:bCs/>
          <w:lang w:val="en-US"/>
        </w:rPr>
        <w:t xml:space="preserve">. </w:t>
      </w:r>
      <w:r w:rsidR="009601CB" w:rsidRPr="00FB63B6">
        <w:rPr>
          <w:bCs/>
          <w:lang w:val="en-US"/>
        </w:rPr>
        <w:t xml:space="preserve">This chapter </w:t>
      </w:r>
      <w:r w:rsidR="001E0EC5">
        <w:rPr>
          <w:bCs/>
          <w:lang w:val="en-US"/>
        </w:rPr>
        <w:t xml:space="preserve">should </w:t>
      </w:r>
      <w:r w:rsidR="009601CB" w:rsidRPr="00FB63B6">
        <w:rPr>
          <w:bCs/>
          <w:lang w:val="en-US"/>
        </w:rPr>
        <w:t xml:space="preserve">explain why each method was chosen. </w:t>
      </w:r>
      <w:r w:rsidR="00323B36" w:rsidRPr="00FB63B6">
        <w:rPr>
          <w:bCs/>
          <w:lang w:val="en-US"/>
        </w:rPr>
        <w:t xml:space="preserve">The chapter also lists the databases the </w:t>
      </w:r>
      <w:r w:rsidR="00B964A5" w:rsidRPr="00FB63B6">
        <w:rPr>
          <w:bCs/>
          <w:lang w:val="en-US"/>
        </w:rPr>
        <w:t xml:space="preserve">author </w:t>
      </w:r>
      <w:r w:rsidR="00323B36" w:rsidRPr="00FB63B6">
        <w:rPr>
          <w:bCs/>
          <w:lang w:val="en-US"/>
        </w:rPr>
        <w:t xml:space="preserve">will be working with or other data sources, or the reasoning behind a particular choice of data. </w:t>
      </w:r>
      <w:r w:rsidR="001141EE" w:rsidRPr="00FB63B6">
        <w:rPr>
          <w:bCs/>
          <w:lang w:val="en-US"/>
        </w:rPr>
        <w:t xml:space="preserve">The length of this chapter should be approximately 2 </w:t>
      </w:r>
      <w:r w:rsidR="00D04C49" w:rsidRPr="00FB63B6">
        <w:rPr>
          <w:bCs/>
          <w:lang w:val="en-US"/>
        </w:rPr>
        <w:t>standard pages</w:t>
      </w:r>
      <w:r w:rsidR="00103AF1" w:rsidRPr="00FB63B6">
        <w:rPr>
          <w:bCs/>
          <w:lang w:val="en-US"/>
        </w:rPr>
        <w:t xml:space="preserve">. </w:t>
      </w:r>
    </w:p>
    <w:p w14:paraId="706AB959" w14:textId="77777777" w:rsidR="00344739" w:rsidRPr="00FB63B6" w:rsidRDefault="004E3EDB">
      <w:pPr>
        <w:spacing w:after="160" w:line="259" w:lineRule="auto"/>
        <w:jc w:val="left"/>
        <w:rPr>
          <w:bCs/>
          <w:lang w:val="en-US"/>
        </w:rPr>
      </w:pPr>
      <w:r w:rsidRPr="00FB63B6">
        <w:rPr>
          <w:noProof/>
          <w:lang w:val="en-US"/>
        </w:rPr>
        <w:lastRenderedPageBreak/>
        <mc:AlternateContent>
          <mc:Choice Requires="wps">
            <w:drawing>
              <wp:anchor distT="45720" distB="45720" distL="114300" distR="114300" simplePos="0" relativeHeight="251663360" behindDoc="0" locked="0" layoutInCell="1" allowOverlap="1" wp14:anchorId="3122726A" wp14:editId="118C2B12">
                <wp:simplePos x="0" y="0"/>
                <wp:positionH relativeFrom="margin">
                  <wp:posOffset>24130</wp:posOffset>
                </wp:positionH>
                <wp:positionV relativeFrom="paragraph">
                  <wp:posOffset>0</wp:posOffset>
                </wp:positionV>
                <wp:extent cx="5734050" cy="9544050"/>
                <wp:effectExtent l="0" t="0" r="19050" b="19050"/>
                <wp:wrapSquare wrapText="bothSides"/>
                <wp:docPr id="70412410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9544050"/>
                        </a:xfrm>
                        <a:prstGeom prst="rect">
                          <a:avLst/>
                        </a:prstGeom>
                        <a:solidFill>
                          <a:srgbClr val="4472C4">
                            <a:lumMod val="40000"/>
                            <a:lumOff val="60000"/>
                          </a:srgbClr>
                        </a:solidFill>
                        <a:ln w="9525">
                          <a:solidFill>
                            <a:srgbClr val="000000"/>
                          </a:solidFill>
                          <a:miter lim="800000"/>
                          <a:headEnd/>
                          <a:tailEnd/>
                        </a:ln>
                      </wps:spPr>
                      <wps:txbx>
                        <w:txbxContent>
                          <w:p w14:paraId="4761EB60" w14:textId="77777777" w:rsidR="00344739" w:rsidRPr="00010CF2" w:rsidRDefault="004E3EDB">
                            <w:pPr>
                              <w:rPr>
                                <w:rFonts w:cs="Times New Roman"/>
                                <w:sz w:val="22"/>
                              </w:rPr>
                            </w:pPr>
                            <w:r w:rsidRPr="00010CF2">
                              <w:rPr>
                                <w:rFonts w:cs="Times New Roman"/>
                                <w:b/>
                                <w:sz w:val="22"/>
                              </w:rPr>
                              <w:t xml:space="preserve">Methods of problem solving and scientific work </w:t>
                            </w:r>
                            <w:r w:rsidRPr="00010CF2">
                              <w:rPr>
                                <w:rFonts w:cs="Times New Roman"/>
                                <w:sz w:val="22"/>
                              </w:rPr>
                              <w:t xml:space="preserve">(Synek, 2002, pp. 18-23): </w:t>
                            </w:r>
                          </w:p>
                          <w:p w14:paraId="128FA981" w14:textId="448445F4" w:rsidR="00344739" w:rsidRPr="00010CF2" w:rsidRDefault="000714A9">
                            <w:pPr>
                              <w:jc w:val="center"/>
                              <w:rPr>
                                <w:rFonts w:cs="Times New Roman"/>
                                <w:b/>
                                <w:bCs/>
                                <w:sz w:val="22"/>
                                <w:u w:val="single"/>
                              </w:rPr>
                            </w:pPr>
                            <w:r w:rsidRPr="00010CF2">
                              <w:rPr>
                                <w:rFonts w:cs="Times New Roman"/>
                                <w:b/>
                                <w:bCs/>
                                <w:sz w:val="22"/>
                                <w:u w:val="single"/>
                              </w:rPr>
                              <w:t>Method</w:t>
                            </w:r>
                          </w:p>
                          <w:p w14:paraId="2C66755C" w14:textId="77777777" w:rsidR="00344739" w:rsidRPr="00010CF2" w:rsidRDefault="004E3EDB">
                            <w:pPr>
                              <w:jc w:val="center"/>
                              <w:rPr>
                                <w:rFonts w:cs="Times New Roman"/>
                                <w:b/>
                                <w:bCs/>
                                <w:sz w:val="22"/>
                              </w:rPr>
                            </w:pPr>
                            <w:r w:rsidRPr="00010CF2">
                              <w:rPr>
                                <w:rFonts w:cs="Times New Roman"/>
                                <w:i/>
                                <w:sz w:val="22"/>
                              </w:rPr>
                              <w:t xml:space="preserve">is a </w:t>
                            </w:r>
                            <w:r w:rsidR="00686993" w:rsidRPr="00010CF2">
                              <w:rPr>
                                <w:rFonts w:cs="Times New Roman"/>
                                <w:i/>
                                <w:sz w:val="22"/>
                              </w:rPr>
                              <w:t xml:space="preserve">well-thought-out, objectively correct way (procedure, means) or </w:t>
                            </w:r>
                            <w:r w:rsidR="009E2261" w:rsidRPr="00010CF2">
                              <w:rPr>
                                <w:rFonts w:cs="Times New Roman"/>
                                <w:i/>
                                <w:sz w:val="22"/>
                              </w:rPr>
                              <w:t>system</w:t>
                            </w:r>
                            <w:r w:rsidR="00686993" w:rsidRPr="00010CF2">
                              <w:rPr>
                                <w:rFonts w:cs="Times New Roman"/>
                                <w:i/>
                                <w:sz w:val="22"/>
                              </w:rPr>
                              <w:t xml:space="preserve"> of ways (procedures, means) that enable the discovery or clarification of scientific knowledge and laws that enable knowledge of a given object.</w:t>
                            </w:r>
                          </w:p>
                          <w:p w14:paraId="71B10670" w14:textId="3869EDA5" w:rsidR="00344739" w:rsidRPr="00010CF2" w:rsidRDefault="004E3EDB">
                            <w:pPr>
                              <w:jc w:val="center"/>
                              <w:rPr>
                                <w:rFonts w:cs="Times New Roman"/>
                                <w:b/>
                                <w:bCs/>
                                <w:sz w:val="22"/>
                                <w:u w:val="single"/>
                              </w:rPr>
                            </w:pPr>
                            <w:r w:rsidRPr="00010CF2">
                              <w:rPr>
                                <w:rFonts w:cs="Times New Roman"/>
                                <w:b/>
                                <w:bCs/>
                                <w:sz w:val="22"/>
                                <w:u w:val="single"/>
                              </w:rPr>
                              <w:t>Method</w:t>
                            </w:r>
                            <w:r w:rsidR="00010CF2" w:rsidRPr="00010CF2">
                              <w:rPr>
                                <w:rFonts w:cs="Times New Roman"/>
                                <w:b/>
                                <w:bCs/>
                                <w:sz w:val="22"/>
                                <w:u w:val="single"/>
                              </w:rPr>
                              <w:t>ics</w:t>
                            </w:r>
                          </w:p>
                          <w:p w14:paraId="2F50E37C" w14:textId="77777777" w:rsidR="00344739" w:rsidRPr="00010CF2" w:rsidRDefault="004E3EDB">
                            <w:pPr>
                              <w:spacing w:after="160" w:line="259" w:lineRule="auto"/>
                              <w:jc w:val="center"/>
                              <w:rPr>
                                <w:rFonts w:cs="Times New Roman"/>
                                <w:sz w:val="22"/>
                              </w:rPr>
                            </w:pPr>
                            <w:r w:rsidRPr="00010CF2">
                              <w:rPr>
                                <w:rFonts w:cs="Times New Roman"/>
                                <w:i/>
                                <w:sz w:val="22"/>
                              </w:rPr>
                              <w:t>is a specific way of solving a recurring problem (e.g. a methodology for evaluating the effectiveness of investments).</w:t>
                            </w:r>
                          </w:p>
                          <w:p w14:paraId="4D33DBFF" w14:textId="77777777" w:rsidR="00344739" w:rsidRPr="00010CF2" w:rsidRDefault="004E3EDB">
                            <w:pPr>
                              <w:jc w:val="center"/>
                              <w:rPr>
                                <w:rFonts w:cs="Times New Roman"/>
                                <w:b/>
                                <w:bCs/>
                                <w:sz w:val="22"/>
                                <w:u w:val="single"/>
                              </w:rPr>
                            </w:pPr>
                            <w:r w:rsidRPr="00010CF2">
                              <w:rPr>
                                <w:rFonts w:cs="Times New Roman"/>
                                <w:b/>
                                <w:bCs/>
                                <w:sz w:val="22"/>
                                <w:u w:val="single"/>
                              </w:rPr>
                              <w:t>Methodology</w:t>
                            </w:r>
                          </w:p>
                          <w:p w14:paraId="598B9835" w14:textId="77777777" w:rsidR="00344739" w:rsidRPr="00010CF2" w:rsidRDefault="004E3EDB">
                            <w:pPr>
                              <w:jc w:val="center"/>
                              <w:rPr>
                                <w:rFonts w:cs="Times New Roman"/>
                                <w:i/>
                                <w:sz w:val="22"/>
                              </w:rPr>
                            </w:pPr>
                            <w:r w:rsidRPr="00010CF2">
                              <w:rPr>
                                <w:rFonts w:cs="Times New Roman"/>
                                <w:i/>
                                <w:sz w:val="22"/>
                              </w:rPr>
                              <w:t>is the science of the methods that can be used in the sciences</w:t>
                            </w:r>
                            <w:r w:rsidR="001E1CF7" w:rsidRPr="00010CF2">
                              <w:rPr>
                                <w:rFonts w:cs="Times New Roman"/>
                                <w:i/>
                                <w:sz w:val="22"/>
                              </w:rPr>
                              <w:t>.</w:t>
                            </w:r>
                          </w:p>
                          <w:p w14:paraId="5B5B0989" w14:textId="77777777" w:rsidR="00344739" w:rsidRPr="00010CF2" w:rsidRDefault="004E3EDB">
                            <w:pPr>
                              <w:rPr>
                                <w:rFonts w:cs="Times New Roman"/>
                                <w:b/>
                                <w:sz w:val="22"/>
                              </w:rPr>
                            </w:pPr>
                            <w:r w:rsidRPr="00010CF2">
                              <w:rPr>
                                <w:rFonts w:cs="Times New Roman"/>
                                <w:b/>
                                <w:sz w:val="22"/>
                              </w:rPr>
                              <w:t>Selected methods:</w:t>
                            </w:r>
                          </w:p>
                          <w:p w14:paraId="4E89B645" w14:textId="77777777" w:rsidR="00344739" w:rsidRPr="00010CF2" w:rsidRDefault="004E3EDB">
                            <w:pPr>
                              <w:pStyle w:val="Odstavecseseznamem"/>
                              <w:numPr>
                                <w:ilvl w:val="0"/>
                                <w:numId w:val="10"/>
                              </w:numPr>
                              <w:autoSpaceDE w:val="0"/>
                              <w:autoSpaceDN w:val="0"/>
                              <w:adjustRightInd w:val="0"/>
                              <w:spacing w:before="120" w:after="0" w:line="240" w:lineRule="auto"/>
                              <w:jc w:val="left"/>
                              <w:outlineLvl w:val="3"/>
                              <w:rPr>
                                <w:rFonts w:cs="Times New Roman"/>
                                <w:sz w:val="22"/>
                              </w:rPr>
                            </w:pPr>
                            <w:r w:rsidRPr="00010CF2">
                              <w:rPr>
                                <w:rFonts w:cs="Times New Roman"/>
                                <w:b/>
                                <w:bCs/>
                                <w:sz w:val="22"/>
                              </w:rPr>
                              <w:t xml:space="preserve">Observation - </w:t>
                            </w:r>
                            <w:r w:rsidRPr="00010CF2">
                              <w:rPr>
                                <w:rFonts w:cs="Times New Roman"/>
                                <w:sz w:val="22"/>
                              </w:rPr>
                              <w:t xml:space="preserve">the basis of any research method is observation. </w:t>
                            </w:r>
                          </w:p>
                          <w:p w14:paraId="14224551" w14:textId="77777777" w:rsidR="00344739" w:rsidRPr="00010CF2" w:rsidRDefault="004E3EDB">
                            <w:pPr>
                              <w:pStyle w:val="Odstavecseseznamem"/>
                              <w:autoSpaceDE w:val="0"/>
                              <w:autoSpaceDN w:val="0"/>
                              <w:adjustRightInd w:val="0"/>
                              <w:spacing w:before="120" w:after="0" w:line="240" w:lineRule="auto"/>
                              <w:jc w:val="left"/>
                              <w:outlineLvl w:val="3"/>
                              <w:rPr>
                                <w:rFonts w:cs="Times New Roman"/>
                                <w:sz w:val="22"/>
                              </w:rPr>
                            </w:pPr>
                            <w:r w:rsidRPr="00010CF2">
                              <w:rPr>
                                <w:rFonts w:cs="Times New Roman"/>
                                <w:sz w:val="22"/>
                              </w:rPr>
                              <w:t>It is the purposeful, planned and systematic observation of certain facts</w:t>
                            </w:r>
                            <w:r w:rsidR="001E1CF7" w:rsidRPr="00010CF2">
                              <w:rPr>
                                <w:rFonts w:cs="Times New Roman"/>
                                <w:sz w:val="22"/>
                              </w:rPr>
                              <w:t xml:space="preserve">. </w:t>
                            </w:r>
                          </w:p>
                          <w:p w14:paraId="01C9FC83" w14:textId="77777777" w:rsidR="00686993" w:rsidRPr="00010CF2" w:rsidRDefault="00686993" w:rsidP="00643898">
                            <w:pPr>
                              <w:pStyle w:val="Odstavecseseznamem"/>
                              <w:autoSpaceDE w:val="0"/>
                              <w:autoSpaceDN w:val="0"/>
                              <w:adjustRightInd w:val="0"/>
                              <w:spacing w:before="120" w:after="0" w:line="240" w:lineRule="auto"/>
                              <w:jc w:val="left"/>
                              <w:outlineLvl w:val="3"/>
                              <w:rPr>
                                <w:rFonts w:cs="Times New Roman"/>
                                <w:sz w:val="22"/>
                              </w:rPr>
                            </w:pPr>
                          </w:p>
                          <w:p w14:paraId="3CE8D707" w14:textId="77777777" w:rsidR="00344739" w:rsidRPr="00010CF2" w:rsidRDefault="004E3EDB">
                            <w:pPr>
                              <w:pStyle w:val="Odstavecseseznamem"/>
                              <w:numPr>
                                <w:ilvl w:val="0"/>
                                <w:numId w:val="10"/>
                              </w:numPr>
                              <w:autoSpaceDE w:val="0"/>
                              <w:autoSpaceDN w:val="0"/>
                              <w:adjustRightInd w:val="0"/>
                              <w:spacing w:before="120" w:after="0" w:line="240" w:lineRule="auto"/>
                              <w:jc w:val="left"/>
                              <w:outlineLvl w:val="3"/>
                              <w:rPr>
                                <w:rFonts w:cs="Times New Roman"/>
                                <w:sz w:val="22"/>
                              </w:rPr>
                            </w:pPr>
                            <w:r w:rsidRPr="00010CF2">
                              <w:rPr>
                                <w:rFonts w:cs="Times New Roman"/>
                                <w:b/>
                                <w:bCs/>
                                <w:sz w:val="22"/>
                              </w:rPr>
                              <w:t xml:space="preserve">Comparison - </w:t>
                            </w:r>
                            <w:r w:rsidRPr="00010CF2">
                              <w:rPr>
                                <w:rFonts w:cs="Times New Roman"/>
                                <w:sz w:val="22"/>
                              </w:rPr>
                              <w:t xml:space="preserve">when comparing, we find the same or different aspects of two or more different objects, phenomena or phenomena. We can compare the same indicator(s) in statistical sets that differ </w:t>
                            </w:r>
                          </w:p>
                          <w:p w14:paraId="4B8DEC2E"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by subject (groups of employees - workers, technicians, farm workers), </w:t>
                            </w:r>
                          </w:p>
                          <w:p w14:paraId="1EAA79E1"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spatially (population of the Czech Republic, Slovakia, Germany), </w:t>
                            </w:r>
                          </w:p>
                          <w:p w14:paraId="0D126610"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in time (development of the company between 1989 and 1996, etc.). </w:t>
                            </w:r>
                          </w:p>
                          <w:p w14:paraId="15E22591" w14:textId="77777777" w:rsidR="00686993" w:rsidRPr="00010CF2" w:rsidRDefault="00686993" w:rsidP="00643898">
                            <w:pPr>
                              <w:pStyle w:val="Odstavecseseznamem"/>
                              <w:autoSpaceDE w:val="0"/>
                              <w:autoSpaceDN w:val="0"/>
                              <w:adjustRightInd w:val="0"/>
                              <w:spacing w:after="0" w:line="240" w:lineRule="auto"/>
                              <w:jc w:val="left"/>
                              <w:rPr>
                                <w:rFonts w:cs="Times New Roman"/>
                                <w:sz w:val="22"/>
                              </w:rPr>
                            </w:pPr>
                          </w:p>
                          <w:p w14:paraId="1FC7F688" w14:textId="77777777" w:rsidR="00344739" w:rsidRPr="00010CF2" w:rsidRDefault="004E3EDB">
                            <w:pPr>
                              <w:pStyle w:val="Odstavecseseznamem"/>
                              <w:numPr>
                                <w:ilvl w:val="0"/>
                                <w:numId w:val="11"/>
                              </w:numPr>
                              <w:autoSpaceDE w:val="0"/>
                              <w:autoSpaceDN w:val="0"/>
                              <w:adjustRightInd w:val="0"/>
                              <w:spacing w:before="120" w:after="0" w:line="240" w:lineRule="auto"/>
                              <w:outlineLvl w:val="3"/>
                              <w:rPr>
                                <w:rFonts w:cs="Times New Roman"/>
                                <w:sz w:val="22"/>
                              </w:rPr>
                            </w:pPr>
                            <w:r w:rsidRPr="00010CF2">
                              <w:rPr>
                                <w:rFonts w:cs="Times New Roman"/>
                                <w:b/>
                                <w:bCs/>
                                <w:sz w:val="22"/>
                              </w:rPr>
                              <w:t xml:space="preserve">Analogy </w:t>
                            </w:r>
                          </w:p>
                          <w:p w14:paraId="5549847D" w14:textId="77777777" w:rsidR="00344739" w:rsidRPr="00010CF2" w:rsidRDefault="004E3EDB">
                            <w:pPr>
                              <w:rPr>
                                <w:rFonts w:cs="Times New Roman"/>
                                <w:sz w:val="22"/>
                              </w:rPr>
                            </w:pPr>
                            <w:r w:rsidRPr="00010CF2">
                              <w:rPr>
                                <w:rFonts w:cs="Times New Roman"/>
                                <w:sz w:val="22"/>
                              </w:rPr>
                              <w:t>The method of analogy relies on the method of comparison. It is a thought procedure in which, on the basis of the finding of the correspondence of some features of two or more different objects or phenomena, we infer an approximate correspondence of some other features of these objects or phenomena</w:t>
                            </w:r>
                            <w:r w:rsidR="00BE3C0B" w:rsidRPr="00010CF2">
                              <w:rPr>
                                <w:rFonts w:cs="Times New Roman"/>
                                <w:sz w:val="22"/>
                              </w:rPr>
                              <w:t xml:space="preserve">. </w:t>
                            </w:r>
                          </w:p>
                          <w:p w14:paraId="006C9B63" w14:textId="77777777" w:rsidR="00344739" w:rsidRPr="00010CF2" w:rsidRDefault="004E3EDB">
                            <w:pPr>
                              <w:pStyle w:val="Odstavecseseznamem"/>
                              <w:numPr>
                                <w:ilvl w:val="0"/>
                                <w:numId w:val="11"/>
                              </w:numPr>
                              <w:autoSpaceDE w:val="0"/>
                              <w:autoSpaceDN w:val="0"/>
                              <w:adjustRightInd w:val="0"/>
                              <w:spacing w:before="120" w:after="0" w:line="240" w:lineRule="auto"/>
                              <w:outlineLvl w:val="3"/>
                              <w:rPr>
                                <w:rFonts w:cs="Times New Roman"/>
                                <w:sz w:val="22"/>
                              </w:rPr>
                            </w:pPr>
                            <w:r w:rsidRPr="00010CF2">
                              <w:rPr>
                                <w:rFonts w:cs="Times New Roman"/>
                                <w:b/>
                                <w:bCs/>
                                <w:sz w:val="22"/>
                              </w:rPr>
                              <w:t xml:space="preserve">Analysis and synthesis </w:t>
                            </w:r>
                            <w:r w:rsidRPr="00010CF2">
                              <w:rPr>
                                <w:rFonts w:cs="Times New Roman"/>
                                <w:bCs/>
                                <w:sz w:val="22"/>
                              </w:rPr>
                              <w:t>(</w:t>
                            </w:r>
                            <w:r w:rsidRPr="00010CF2">
                              <w:rPr>
                                <w:rFonts w:cs="Times New Roman"/>
                                <w:bCs/>
                                <w:i/>
                                <w:sz w:val="22"/>
                              </w:rPr>
                              <w:t>analysis = decomposition</w:t>
                            </w:r>
                            <w:r w:rsidR="00BE3C0B" w:rsidRPr="00010CF2">
                              <w:rPr>
                                <w:rFonts w:cs="Times New Roman"/>
                                <w:bCs/>
                                <w:i/>
                                <w:sz w:val="22"/>
                              </w:rPr>
                              <w:t>, synthesis = composition</w:t>
                            </w:r>
                            <w:r w:rsidRPr="00010CF2">
                              <w:rPr>
                                <w:rFonts w:cs="Times New Roman"/>
                                <w:bCs/>
                                <w:sz w:val="22"/>
                              </w:rPr>
                              <w:t xml:space="preserve">) </w:t>
                            </w:r>
                          </w:p>
                          <w:p w14:paraId="6191CEA0" w14:textId="77777777" w:rsidR="00344739" w:rsidRPr="00010CF2" w:rsidRDefault="004E3EDB">
                            <w:pPr>
                              <w:pageBreakBefore/>
                              <w:autoSpaceDE w:val="0"/>
                              <w:autoSpaceDN w:val="0"/>
                              <w:adjustRightInd w:val="0"/>
                              <w:spacing w:after="0" w:line="240" w:lineRule="auto"/>
                              <w:rPr>
                                <w:rFonts w:cs="Times New Roman"/>
                                <w:sz w:val="22"/>
                              </w:rPr>
                            </w:pPr>
                            <w:r w:rsidRPr="00010CF2">
                              <w:rPr>
                                <w:rFonts w:cs="Times New Roman"/>
                                <w:sz w:val="22"/>
                              </w:rPr>
                              <w:t>Analysis</w:t>
                            </w:r>
                            <w:r w:rsidRPr="00010CF2">
                              <w:rPr>
                                <w:rFonts w:cs="Times New Roman"/>
                                <w:position w:val="12"/>
                                <w:sz w:val="22"/>
                                <w:vertAlign w:val="superscript"/>
                              </w:rPr>
                              <w:t xml:space="preserve"> </w:t>
                            </w:r>
                            <w:r w:rsidRPr="00010CF2">
                              <w:rPr>
                                <w:rFonts w:cs="Times New Roman"/>
                                <w:sz w:val="22"/>
                              </w:rPr>
                              <w:t xml:space="preserve"> is the mental decomposition of the object, phenomenon, or situation (hereafter referred to as the phenomenon) under investigation into individual parts that become the subject of further investigation. A deeper understanding of the subparts allows for a better understanding of the phenomenon as a whole. Various analytical methods can be used to process the knowledge and facts obtained through research: </w:t>
                            </w:r>
                          </w:p>
                          <w:p w14:paraId="31B0A9AB"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classification analysis, </w:t>
                            </w:r>
                          </w:p>
                          <w:p w14:paraId="6169C662"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relational analysis, </w:t>
                            </w:r>
                          </w:p>
                          <w:p w14:paraId="31EC7F76"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causal analysis, </w:t>
                            </w:r>
                          </w:p>
                          <w:p w14:paraId="58E28DE2"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system analysis. </w:t>
                            </w:r>
                          </w:p>
                          <w:p w14:paraId="066A03E7" w14:textId="77777777" w:rsidR="00344739" w:rsidRPr="00010CF2" w:rsidRDefault="004E3EDB">
                            <w:pPr>
                              <w:autoSpaceDE w:val="0"/>
                              <w:autoSpaceDN w:val="0"/>
                              <w:adjustRightInd w:val="0"/>
                              <w:spacing w:after="0" w:line="240" w:lineRule="auto"/>
                              <w:ind w:left="360"/>
                              <w:rPr>
                                <w:rFonts w:cs="Times New Roman"/>
                                <w:sz w:val="22"/>
                              </w:rPr>
                            </w:pPr>
                            <w:r w:rsidRPr="00010CF2">
                              <w:rPr>
                                <w:rFonts w:cs="Times New Roman"/>
                                <w:sz w:val="22"/>
                              </w:rPr>
                              <w:t xml:space="preserve">Synthesis </w:t>
                            </w:r>
                            <w:r w:rsidR="00682233" w:rsidRPr="00010CF2">
                              <w:rPr>
                                <w:rFonts w:cs="Times New Roman"/>
                                <w:sz w:val="22"/>
                              </w:rPr>
                              <w:t>is the mental unification of individual parts into a whole. In synthesis, we observe the essential interrelationships between the individual components of a phenomenon, and thereby gain a better and deeper understanding of the phenomenon as a whole. Synthesis helps to reveal the internal regularities of the functioning and development of a phenomenon.</w:t>
                            </w:r>
                          </w:p>
                          <w:p w14:paraId="2C245E81" w14:textId="77777777" w:rsidR="00686993" w:rsidRPr="00010CF2" w:rsidRDefault="00686993" w:rsidP="00981CFF">
                            <w:pPr>
                              <w:pStyle w:val="Odstavecseseznamem"/>
                              <w:autoSpaceDE w:val="0"/>
                              <w:autoSpaceDN w:val="0"/>
                              <w:adjustRightInd w:val="0"/>
                              <w:spacing w:after="0" w:line="240" w:lineRule="auto"/>
                              <w:rPr>
                                <w:rFonts w:cs="Times New Roman"/>
                                <w:sz w:val="22"/>
                              </w:rPr>
                            </w:pPr>
                          </w:p>
                          <w:p w14:paraId="0A4A4D70" w14:textId="77777777" w:rsidR="00344739" w:rsidRPr="00010CF2" w:rsidRDefault="004E3EDB">
                            <w:pPr>
                              <w:pStyle w:val="Odstavecseseznamem"/>
                              <w:numPr>
                                <w:ilvl w:val="0"/>
                                <w:numId w:val="11"/>
                              </w:numPr>
                              <w:autoSpaceDE w:val="0"/>
                              <w:autoSpaceDN w:val="0"/>
                              <w:adjustRightInd w:val="0"/>
                              <w:spacing w:after="0" w:line="240" w:lineRule="auto"/>
                              <w:rPr>
                                <w:rFonts w:cs="Times New Roman"/>
                                <w:sz w:val="22"/>
                              </w:rPr>
                            </w:pPr>
                            <w:r w:rsidRPr="00010CF2">
                              <w:rPr>
                                <w:rFonts w:cs="Times New Roman"/>
                                <w:b/>
                                <w:bCs/>
                                <w:sz w:val="22"/>
                              </w:rPr>
                              <w:t xml:space="preserve">Abstraction - </w:t>
                            </w:r>
                            <w:r w:rsidRPr="00010CF2">
                              <w:rPr>
                                <w:rFonts w:cs="Times New Roman"/>
                                <w:bCs/>
                                <w:sz w:val="22"/>
                              </w:rPr>
                              <w:t>in general, abstraction signifies a release from the particular (the particular, the concrete)</w:t>
                            </w:r>
                            <w:r w:rsidRPr="00010CF2">
                              <w:rPr>
                                <w:rFonts w:cs="Times New Roman"/>
                                <w:b/>
                                <w:bCs/>
                                <w:sz w:val="22"/>
                              </w:rPr>
                              <w:t xml:space="preserve">. </w:t>
                            </w:r>
                          </w:p>
                          <w:p w14:paraId="5F897B9B" w14:textId="77777777" w:rsidR="00686993" w:rsidRPr="00010CF2" w:rsidRDefault="00686993" w:rsidP="00981CFF">
                            <w:pPr>
                              <w:pStyle w:val="Odstavecseseznamem"/>
                              <w:autoSpaceDE w:val="0"/>
                              <w:autoSpaceDN w:val="0"/>
                              <w:adjustRightInd w:val="0"/>
                              <w:spacing w:after="0" w:line="240" w:lineRule="auto"/>
                              <w:rPr>
                                <w:rFonts w:cs="Times New Roman"/>
                                <w:sz w:val="22"/>
                              </w:rPr>
                            </w:pPr>
                          </w:p>
                          <w:p w14:paraId="3857D2CF" w14:textId="77777777" w:rsidR="00344739" w:rsidRPr="00010CF2" w:rsidRDefault="004E3EDB">
                            <w:pPr>
                              <w:pStyle w:val="Odstavecseseznamem"/>
                              <w:numPr>
                                <w:ilvl w:val="0"/>
                                <w:numId w:val="11"/>
                              </w:numPr>
                              <w:autoSpaceDE w:val="0"/>
                              <w:autoSpaceDN w:val="0"/>
                              <w:adjustRightInd w:val="0"/>
                              <w:spacing w:after="0" w:line="240" w:lineRule="auto"/>
                              <w:rPr>
                                <w:rFonts w:cs="Times New Roman"/>
                                <w:sz w:val="22"/>
                              </w:rPr>
                            </w:pPr>
                            <w:r w:rsidRPr="00010CF2">
                              <w:rPr>
                                <w:rFonts w:cs="Times New Roman"/>
                                <w:b/>
                                <w:bCs/>
                                <w:sz w:val="22"/>
                              </w:rPr>
                              <w:t xml:space="preserve">Induction and deduction </w:t>
                            </w:r>
                            <w:r w:rsidRPr="00010CF2">
                              <w:rPr>
                                <w:rFonts w:cs="Times New Roman"/>
                                <w:sz w:val="22"/>
                              </w:rPr>
                              <w:t xml:space="preserve">- </w:t>
                            </w:r>
                            <w:r w:rsidRPr="00010CF2">
                              <w:rPr>
                                <w:rFonts w:cs="Times New Roman"/>
                                <w:bCs/>
                                <w:sz w:val="22"/>
                              </w:rPr>
                              <w:t>induction is the progression from the particular to the general; deduction is the progression from the general to the particular</w:t>
                            </w:r>
                            <w:r w:rsidRPr="00010CF2">
                              <w:rPr>
                                <w:rFonts w:cs="Times New Roman"/>
                                <w:b/>
                                <w:bCs/>
                                <w:sz w:val="22"/>
                              </w:rPr>
                              <w:t xml:space="preserve">. </w:t>
                            </w:r>
                          </w:p>
                          <w:p w14:paraId="1C3F1F73" w14:textId="77777777" w:rsidR="00686993" w:rsidRPr="00757DDC" w:rsidRDefault="00686993" w:rsidP="00981CFF">
                            <w:pPr>
                              <w:autoSpaceDE w:val="0"/>
                              <w:autoSpaceDN w:val="0"/>
                              <w:adjustRightInd w:val="0"/>
                              <w:spacing w:after="0" w:line="240" w:lineRule="auto"/>
                              <w:rPr>
                                <w:rFonts w:cs="Times New Roman"/>
                                <w:szCs w:val="24"/>
                              </w:rPr>
                            </w:pPr>
                          </w:p>
                          <w:p w14:paraId="3CA646DC" w14:textId="77777777" w:rsidR="00344739" w:rsidRDefault="00682233">
                            <w:pPr>
                              <w:pStyle w:val="Odstavecseseznamem"/>
                              <w:numPr>
                                <w:ilvl w:val="0"/>
                                <w:numId w:val="13"/>
                              </w:numPr>
                              <w:autoSpaceDE w:val="0"/>
                              <w:autoSpaceDN w:val="0"/>
                              <w:adjustRightInd w:val="0"/>
                              <w:spacing w:after="0" w:line="240" w:lineRule="auto"/>
                              <w:ind w:left="714" w:hanging="357"/>
                              <w:outlineLvl w:val="3"/>
                              <w:rPr>
                                <w:rFonts w:cs="Times New Roman"/>
                                <w:szCs w:val="24"/>
                              </w:rPr>
                            </w:pPr>
                            <w:r>
                              <w:rPr>
                                <w:rFonts w:cs="Times New Roman"/>
                                <w:b/>
                                <w:bCs/>
                                <w:szCs w:val="24"/>
                              </w:rPr>
                              <w:t xml:space="preserve">Mathematical </w:t>
                            </w:r>
                            <w:r w:rsidRPr="00500C2C">
                              <w:rPr>
                                <w:rFonts w:cs="Times New Roman"/>
                                <w:b/>
                                <w:bCs/>
                                <w:szCs w:val="24"/>
                              </w:rPr>
                              <w:t>and statistical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2726A" id="Textové pole 1" o:spid="_x0000_s1028" type="#_x0000_t202" style="position:absolute;margin-left:1.9pt;margin-top:0;width:451.5pt;height:75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" fillcolor="#b4c7e7">
                <v:path arrowok="t"/>
                <v:textbox>
                  <w:txbxContent>
                    <w:p w14:paraId="4761EB60" w14:textId="77777777" w:rsidR="00344739" w:rsidRPr="00010CF2" w:rsidRDefault="004E3EDB">
                      <w:pPr>
                        <w:rPr>
                          <w:rFonts w:cs="Times New Roman"/>
                          <w:sz w:val="22"/>
                        </w:rPr>
                      </w:pPr>
                      <w:r w:rsidRPr="00010CF2">
                        <w:rPr>
                          <w:rFonts w:cs="Times New Roman"/>
                          <w:b/>
                          <w:sz w:val="22"/>
                        </w:rPr>
                        <w:t xml:space="preserve">Methods of problem solving and scientific work </w:t>
                      </w:r>
                      <w:r w:rsidRPr="00010CF2">
                        <w:rPr>
                          <w:rFonts w:cs="Times New Roman"/>
                          <w:sz w:val="22"/>
                        </w:rPr>
                        <w:t xml:space="preserve">(Synek, 2002, pp. 18-23): </w:t>
                      </w:r>
                    </w:p>
                    <w:p w14:paraId="128FA981" w14:textId="448445F4" w:rsidR="00344739" w:rsidRPr="00010CF2" w:rsidRDefault="000714A9">
                      <w:pPr>
                        <w:jc w:val="center"/>
                        <w:rPr>
                          <w:rFonts w:cs="Times New Roman"/>
                          <w:b/>
                          <w:bCs/>
                          <w:sz w:val="22"/>
                          <w:u w:val="single"/>
                        </w:rPr>
                      </w:pPr>
                      <w:r w:rsidRPr="00010CF2">
                        <w:rPr>
                          <w:rFonts w:cs="Times New Roman"/>
                          <w:b/>
                          <w:bCs/>
                          <w:sz w:val="22"/>
                          <w:u w:val="single"/>
                        </w:rPr>
                        <w:t>Method</w:t>
                      </w:r>
                    </w:p>
                    <w:p w14:paraId="2C66755C" w14:textId="77777777" w:rsidR="00344739" w:rsidRPr="00010CF2" w:rsidRDefault="004E3EDB">
                      <w:pPr>
                        <w:jc w:val="center"/>
                        <w:rPr>
                          <w:rFonts w:cs="Times New Roman"/>
                          <w:b/>
                          <w:bCs/>
                          <w:sz w:val="22"/>
                        </w:rPr>
                      </w:pPr>
                      <w:r w:rsidRPr="00010CF2">
                        <w:rPr>
                          <w:rFonts w:cs="Times New Roman"/>
                          <w:i/>
                          <w:sz w:val="22"/>
                        </w:rPr>
                        <w:t xml:space="preserve">is a </w:t>
                      </w:r>
                      <w:r w:rsidR="00686993" w:rsidRPr="00010CF2">
                        <w:rPr>
                          <w:rFonts w:cs="Times New Roman"/>
                          <w:i/>
                          <w:sz w:val="22"/>
                        </w:rPr>
                        <w:t xml:space="preserve">well-thought-out, objectively correct way (procedure, means) or </w:t>
                      </w:r>
                      <w:r w:rsidR="009E2261" w:rsidRPr="00010CF2">
                        <w:rPr>
                          <w:rFonts w:cs="Times New Roman"/>
                          <w:i/>
                          <w:sz w:val="22"/>
                        </w:rPr>
                        <w:t>system</w:t>
                      </w:r>
                      <w:r w:rsidR="00686993" w:rsidRPr="00010CF2">
                        <w:rPr>
                          <w:rFonts w:cs="Times New Roman"/>
                          <w:i/>
                          <w:sz w:val="22"/>
                        </w:rPr>
                        <w:t xml:space="preserve"> of ways (procedures, means) that enable the discovery or clarification of scientific knowledge and laws that enable knowledge of a given object.</w:t>
                      </w:r>
                    </w:p>
                    <w:p w14:paraId="71B10670" w14:textId="3869EDA5" w:rsidR="00344739" w:rsidRPr="00010CF2" w:rsidRDefault="004E3EDB">
                      <w:pPr>
                        <w:jc w:val="center"/>
                        <w:rPr>
                          <w:rFonts w:cs="Times New Roman"/>
                          <w:b/>
                          <w:bCs/>
                          <w:sz w:val="22"/>
                          <w:u w:val="single"/>
                        </w:rPr>
                      </w:pPr>
                      <w:r w:rsidRPr="00010CF2">
                        <w:rPr>
                          <w:rFonts w:cs="Times New Roman"/>
                          <w:b/>
                          <w:bCs/>
                          <w:sz w:val="22"/>
                          <w:u w:val="single"/>
                        </w:rPr>
                        <w:t>Method</w:t>
                      </w:r>
                      <w:r w:rsidR="00010CF2" w:rsidRPr="00010CF2">
                        <w:rPr>
                          <w:rFonts w:cs="Times New Roman"/>
                          <w:b/>
                          <w:bCs/>
                          <w:sz w:val="22"/>
                          <w:u w:val="single"/>
                        </w:rPr>
                        <w:t>ics</w:t>
                      </w:r>
                    </w:p>
                    <w:p w14:paraId="2F50E37C" w14:textId="77777777" w:rsidR="00344739" w:rsidRPr="00010CF2" w:rsidRDefault="004E3EDB">
                      <w:pPr>
                        <w:spacing w:after="160" w:line="259" w:lineRule="auto"/>
                        <w:jc w:val="center"/>
                        <w:rPr>
                          <w:rFonts w:cs="Times New Roman"/>
                          <w:sz w:val="22"/>
                        </w:rPr>
                      </w:pPr>
                      <w:r w:rsidRPr="00010CF2">
                        <w:rPr>
                          <w:rFonts w:cs="Times New Roman"/>
                          <w:i/>
                          <w:sz w:val="22"/>
                        </w:rPr>
                        <w:t>is a specific way of solving a recurring problem (e.g. a methodology for evaluating the effectiveness of investments).</w:t>
                      </w:r>
                    </w:p>
                    <w:p w14:paraId="4D33DBFF" w14:textId="77777777" w:rsidR="00344739" w:rsidRPr="00010CF2" w:rsidRDefault="004E3EDB">
                      <w:pPr>
                        <w:jc w:val="center"/>
                        <w:rPr>
                          <w:rFonts w:cs="Times New Roman"/>
                          <w:b/>
                          <w:bCs/>
                          <w:sz w:val="22"/>
                          <w:u w:val="single"/>
                        </w:rPr>
                      </w:pPr>
                      <w:r w:rsidRPr="00010CF2">
                        <w:rPr>
                          <w:rFonts w:cs="Times New Roman"/>
                          <w:b/>
                          <w:bCs/>
                          <w:sz w:val="22"/>
                          <w:u w:val="single"/>
                        </w:rPr>
                        <w:t>Methodology</w:t>
                      </w:r>
                    </w:p>
                    <w:p w14:paraId="598B9835" w14:textId="77777777" w:rsidR="00344739" w:rsidRPr="00010CF2" w:rsidRDefault="004E3EDB">
                      <w:pPr>
                        <w:jc w:val="center"/>
                        <w:rPr>
                          <w:rFonts w:cs="Times New Roman"/>
                          <w:i/>
                          <w:sz w:val="22"/>
                        </w:rPr>
                      </w:pPr>
                      <w:r w:rsidRPr="00010CF2">
                        <w:rPr>
                          <w:rFonts w:cs="Times New Roman"/>
                          <w:i/>
                          <w:sz w:val="22"/>
                        </w:rPr>
                        <w:t>is the science of the methods that can be used in the sciences</w:t>
                      </w:r>
                      <w:r w:rsidR="001E1CF7" w:rsidRPr="00010CF2">
                        <w:rPr>
                          <w:rFonts w:cs="Times New Roman"/>
                          <w:i/>
                          <w:sz w:val="22"/>
                        </w:rPr>
                        <w:t>.</w:t>
                      </w:r>
                    </w:p>
                    <w:p w14:paraId="5B5B0989" w14:textId="77777777" w:rsidR="00344739" w:rsidRPr="00010CF2" w:rsidRDefault="004E3EDB">
                      <w:pPr>
                        <w:rPr>
                          <w:rFonts w:cs="Times New Roman"/>
                          <w:b/>
                          <w:sz w:val="22"/>
                        </w:rPr>
                      </w:pPr>
                      <w:r w:rsidRPr="00010CF2">
                        <w:rPr>
                          <w:rFonts w:cs="Times New Roman"/>
                          <w:b/>
                          <w:sz w:val="22"/>
                        </w:rPr>
                        <w:t>Selected methods:</w:t>
                      </w:r>
                    </w:p>
                    <w:p w14:paraId="4E89B645" w14:textId="77777777" w:rsidR="00344739" w:rsidRPr="00010CF2" w:rsidRDefault="004E3EDB">
                      <w:pPr>
                        <w:pStyle w:val="Odstavecseseznamem"/>
                        <w:numPr>
                          <w:ilvl w:val="0"/>
                          <w:numId w:val="10"/>
                        </w:numPr>
                        <w:autoSpaceDE w:val="0"/>
                        <w:autoSpaceDN w:val="0"/>
                        <w:adjustRightInd w:val="0"/>
                        <w:spacing w:before="120" w:after="0" w:line="240" w:lineRule="auto"/>
                        <w:jc w:val="left"/>
                        <w:outlineLvl w:val="3"/>
                        <w:rPr>
                          <w:rFonts w:cs="Times New Roman"/>
                          <w:sz w:val="22"/>
                        </w:rPr>
                      </w:pPr>
                      <w:r w:rsidRPr="00010CF2">
                        <w:rPr>
                          <w:rFonts w:cs="Times New Roman"/>
                          <w:b/>
                          <w:bCs/>
                          <w:sz w:val="22"/>
                        </w:rPr>
                        <w:t xml:space="preserve">Observation - </w:t>
                      </w:r>
                      <w:r w:rsidRPr="00010CF2">
                        <w:rPr>
                          <w:rFonts w:cs="Times New Roman"/>
                          <w:sz w:val="22"/>
                        </w:rPr>
                        <w:t xml:space="preserve">the basis of any research method is observation. </w:t>
                      </w:r>
                    </w:p>
                    <w:p w14:paraId="14224551" w14:textId="77777777" w:rsidR="00344739" w:rsidRPr="00010CF2" w:rsidRDefault="004E3EDB">
                      <w:pPr>
                        <w:pStyle w:val="Odstavecseseznamem"/>
                        <w:autoSpaceDE w:val="0"/>
                        <w:autoSpaceDN w:val="0"/>
                        <w:adjustRightInd w:val="0"/>
                        <w:spacing w:before="120" w:after="0" w:line="240" w:lineRule="auto"/>
                        <w:jc w:val="left"/>
                        <w:outlineLvl w:val="3"/>
                        <w:rPr>
                          <w:rFonts w:cs="Times New Roman"/>
                          <w:sz w:val="22"/>
                        </w:rPr>
                      </w:pPr>
                      <w:r w:rsidRPr="00010CF2">
                        <w:rPr>
                          <w:rFonts w:cs="Times New Roman"/>
                          <w:sz w:val="22"/>
                        </w:rPr>
                        <w:t>It is the purposeful, planned and systematic observation of certain facts</w:t>
                      </w:r>
                      <w:r w:rsidR="001E1CF7" w:rsidRPr="00010CF2">
                        <w:rPr>
                          <w:rFonts w:cs="Times New Roman"/>
                          <w:sz w:val="22"/>
                        </w:rPr>
                        <w:t xml:space="preserve">. </w:t>
                      </w:r>
                    </w:p>
                    <w:p w14:paraId="01C9FC83" w14:textId="77777777" w:rsidR="00686993" w:rsidRPr="00010CF2" w:rsidRDefault="00686993" w:rsidP="00643898">
                      <w:pPr>
                        <w:pStyle w:val="Odstavecseseznamem"/>
                        <w:autoSpaceDE w:val="0"/>
                        <w:autoSpaceDN w:val="0"/>
                        <w:adjustRightInd w:val="0"/>
                        <w:spacing w:before="120" w:after="0" w:line="240" w:lineRule="auto"/>
                        <w:jc w:val="left"/>
                        <w:outlineLvl w:val="3"/>
                        <w:rPr>
                          <w:rFonts w:cs="Times New Roman"/>
                          <w:sz w:val="22"/>
                        </w:rPr>
                      </w:pPr>
                    </w:p>
                    <w:p w14:paraId="3CE8D707" w14:textId="77777777" w:rsidR="00344739" w:rsidRPr="00010CF2" w:rsidRDefault="004E3EDB">
                      <w:pPr>
                        <w:pStyle w:val="Odstavecseseznamem"/>
                        <w:numPr>
                          <w:ilvl w:val="0"/>
                          <w:numId w:val="10"/>
                        </w:numPr>
                        <w:autoSpaceDE w:val="0"/>
                        <w:autoSpaceDN w:val="0"/>
                        <w:adjustRightInd w:val="0"/>
                        <w:spacing w:before="120" w:after="0" w:line="240" w:lineRule="auto"/>
                        <w:jc w:val="left"/>
                        <w:outlineLvl w:val="3"/>
                        <w:rPr>
                          <w:rFonts w:cs="Times New Roman"/>
                          <w:sz w:val="22"/>
                        </w:rPr>
                      </w:pPr>
                      <w:r w:rsidRPr="00010CF2">
                        <w:rPr>
                          <w:rFonts w:cs="Times New Roman"/>
                          <w:b/>
                          <w:bCs/>
                          <w:sz w:val="22"/>
                        </w:rPr>
                        <w:t xml:space="preserve">Comparison - </w:t>
                      </w:r>
                      <w:r w:rsidRPr="00010CF2">
                        <w:rPr>
                          <w:rFonts w:cs="Times New Roman"/>
                          <w:sz w:val="22"/>
                        </w:rPr>
                        <w:t xml:space="preserve">when comparing, we find the same or different aspects of two or more different objects, phenomena or phenomena. We can compare the same indicator(s) in statistical sets that differ </w:t>
                      </w:r>
                    </w:p>
                    <w:p w14:paraId="4B8DEC2E"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by subject (groups of employees - workers, technicians, farm workers), </w:t>
                      </w:r>
                    </w:p>
                    <w:p w14:paraId="1EAA79E1"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spatially (population of the Czech Republic, Slovakia, Germany), </w:t>
                      </w:r>
                    </w:p>
                    <w:p w14:paraId="0D126610" w14:textId="77777777" w:rsidR="00344739" w:rsidRPr="00010CF2" w:rsidRDefault="004E3EDB">
                      <w:pPr>
                        <w:pStyle w:val="Odstavecseseznamem"/>
                        <w:numPr>
                          <w:ilvl w:val="0"/>
                          <w:numId w:val="12"/>
                        </w:numPr>
                        <w:autoSpaceDE w:val="0"/>
                        <w:autoSpaceDN w:val="0"/>
                        <w:adjustRightInd w:val="0"/>
                        <w:spacing w:after="0" w:line="240" w:lineRule="auto"/>
                        <w:jc w:val="left"/>
                        <w:rPr>
                          <w:rFonts w:cs="Times New Roman"/>
                          <w:sz w:val="22"/>
                        </w:rPr>
                      </w:pPr>
                      <w:r w:rsidRPr="00010CF2">
                        <w:rPr>
                          <w:rFonts w:cs="Times New Roman"/>
                          <w:sz w:val="22"/>
                        </w:rPr>
                        <w:t xml:space="preserve">in time (development of the company between 1989 and 1996, etc.). </w:t>
                      </w:r>
                    </w:p>
                    <w:p w14:paraId="15E22591" w14:textId="77777777" w:rsidR="00686993" w:rsidRPr="00010CF2" w:rsidRDefault="00686993" w:rsidP="00643898">
                      <w:pPr>
                        <w:pStyle w:val="Odstavecseseznamem"/>
                        <w:autoSpaceDE w:val="0"/>
                        <w:autoSpaceDN w:val="0"/>
                        <w:adjustRightInd w:val="0"/>
                        <w:spacing w:after="0" w:line="240" w:lineRule="auto"/>
                        <w:jc w:val="left"/>
                        <w:rPr>
                          <w:rFonts w:cs="Times New Roman"/>
                          <w:sz w:val="22"/>
                        </w:rPr>
                      </w:pPr>
                    </w:p>
                    <w:p w14:paraId="1FC7F688" w14:textId="77777777" w:rsidR="00344739" w:rsidRPr="00010CF2" w:rsidRDefault="004E3EDB">
                      <w:pPr>
                        <w:pStyle w:val="Odstavecseseznamem"/>
                        <w:numPr>
                          <w:ilvl w:val="0"/>
                          <w:numId w:val="11"/>
                        </w:numPr>
                        <w:autoSpaceDE w:val="0"/>
                        <w:autoSpaceDN w:val="0"/>
                        <w:adjustRightInd w:val="0"/>
                        <w:spacing w:before="120" w:after="0" w:line="240" w:lineRule="auto"/>
                        <w:outlineLvl w:val="3"/>
                        <w:rPr>
                          <w:rFonts w:cs="Times New Roman"/>
                          <w:sz w:val="22"/>
                        </w:rPr>
                      </w:pPr>
                      <w:r w:rsidRPr="00010CF2">
                        <w:rPr>
                          <w:rFonts w:cs="Times New Roman"/>
                          <w:b/>
                          <w:bCs/>
                          <w:sz w:val="22"/>
                        </w:rPr>
                        <w:t xml:space="preserve">Analogy </w:t>
                      </w:r>
                    </w:p>
                    <w:p w14:paraId="5549847D" w14:textId="77777777" w:rsidR="00344739" w:rsidRPr="00010CF2" w:rsidRDefault="004E3EDB">
                      <w:pPr>
                        <w:rPr>
                          <w:rFonts w:cs="Times New Roman"/>
                          <w:sz w:val="22"/>
                        </w:rPr>
                      </w:pPr>
                      <w:r w:rsidRPr="00010CF2">
                        <w:rPr>
                          <w:rFonts w:cs="Times New Roman"/>
                          <w:sz w:val="22"/>
                        </w:rPr>
                        <w:t>The method of analogy relies on the method of comparison. It is a thought procedure in which, on the basis of the finding of the correspondence of some features of two or more different objects or phenomena, we infer an approximate correspondence of some other features of these objects or phenomena</w:t>
                      </w:r>
                      <w:r w:rsidR="00BE3C0B" w:rsidRPr="00010CF2">
                        <w:rPr>
                          <w:rFonts w:cs="Times New Roman"/>
                          <w:sz w:val="22"/>
                        </w:rPr>
                        <w:t xml:space="preserve">. </w:t>
                      </w:r>
                    </w:p>
                    <w:p w14:paraId="006C9B63" w14:textId="77777777" w:rsidR="00344739" w:rsidRPr="00010CF2" w:rsidRDefault="004E3EDB">
                      <w:pPr>
                        <w:pStyle w:val="Odstavecseseznamem"/>
                        <w:numPr>
                          <w:ilvl w:val="0"/>
                          <w:numId w:val="11"/>
                        </w:numPr>
                        <w:autoSpaceDE w:val="0"/>
                        <w:autoSpaceDN w:val="0"/>
                        <w:adjustRightInd w:val="0"/>
                        <w:spacing w:before="120" w:after="0" w:line="240" w:lineRule="auto"/>
                        <w:outlineLvl w:val="3"/>
                        <w:rPr>
                          <w:rFonts w:cs="Times New Roman"/>
                          <w:sz w:val="22"/>
                        </w:rPr>
                      </w:pPr>
                      <w:r w:rsidRPr="00010CF2">
                        <w:rPr>
                          <w:rFonts w:cs="Times New Roman"/>
                          <w:b/>
                          <w:bCs/>
                          <w:sz w:val="22"/>
                        </w:rPr>
                        <w:t xml:space="preserve">Analysis and synthesis </w:t>
                      </w:r>
                      <w:r w:rsidRPr="00010CF2">
                        <w:rPr>
                          <w:rFonts w:cs="Times New Roman"/>
                          <w:bCs/>
                          <w:sz w:val="22"/>
                        </w:rPr>
                        <w:t>(</w:t>
                      </w:r>
                      <w:r w:rsidRPr="00010CF2">
                        <w:rPr>
                          <w:rFonts w:cs="Times New Roman"/>
                          <w:bCs/>
                          <w:i/>
                          <w:sz w:val="22"/>
                        </w:rPr>
                        <w:t>analysis = decomposition</w:t>
                      </w:r>
                      <w:r w:rsidR="00BE3C0B" w:rsidRPr="00010CF2">
                        <w:rPr>
                          <w:rFonts w:cs="Times New Roman"/>
                          <w:bCs/>
                          <w:i/>
                          <w:sz w:val="22"/>
                        </w:rPr>
                        <w:t>, synthesis = composition</w:t>
                      </w:r>
                      <w:r w:rsidRPr="00010CF2">
                        <w:rPr>
                          <w:rFonts w:cs="Times New Roman"/>
                          <w:bCs/>
                          <w:sz w:val="22"/>
                        </w:rPr>
                        <w:t xml:space="preserve">) </w:t>
                      </w:r>
                    </w:p>
                    <w:p w14:paraId="6191CEA0" w14:textId="77777777" w:rsidR="00344739" w:rsidRPr="00010CF2" w:rsidRDefault="004E3EDB">
                      <w:pPr>
                        <w:pageBreakBefore/>
                        <w:autoSpaceDE w:val="0"/>
                        <w:autoSpaceDN w:val="0"/>
                        <w:adjustRightInd w:val="0"/>
                        <w:spacing w:after="0" w:line="240" w:lineRule="auto"/>
                        <w:rPr>
                          <w:rFonts w:cs="Times New Roman"/>
                          <w:sz w:val="22"/>
                        </w:rPr>
                      </w:pPr>
                      <w:r w:rsidRPr="00010CF2">
                        <w:rPr>
                          <w:rFonts w:cs="Times New Roman"/>
                          <w:sz w:val="22"/>
                        </w:rPr>
                        <w:t>Analysis</w:t>
                      </w:r>
                      <w:r w:rsidRPr="00010CF2">
                        <w:rPr>
                          <w:rFonts w:cs="Times New Roman"/>
                          <w:position w:val="12"/>
                          <w:sz w:val="22"/>
                          <w:vertAlign w:val="superscript"/>
                        </w:rPr>
                        <w:t xml:space="preserve"> </w:t>
                      </w:r>
                      <w:r w:rsidRPr="00010CF2">
                        <w:rPr>
                          <w:rFonts w:cs="Times New Roman"/>
                          <w:sz w:val="22"/>
                        </w:rPr>
                        <w:t xml:space="preserve"> is the mental decomposition of the object, phenomenon, or situation (hereafter referred to as the phenomenon) under investigation into individual parts that become the subject of further investigation. A deeper understanding of the subparts allows for a better understanding of the phenomenon as a whole. Various analytical methods can be used to process the knowledge and facts obtained through research: </w:t>
                      </w:r>
                    </w:p>
                    <w:p w14:paraId="31B0A9AB"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classification analysis, </w:t>
                      </w:r>
                    </w:p>
                    <w:p w14:paraId="6169C662"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relational analysis, </w:t>
                      </w:r>
                    </w:p>
                    <w:p w14:paraId="31EC7F76"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causal analysis, </w:t>
                      </w:r>
                    </w:p>
                    <w:p w14:paraId="58E28DE2" w14:textId="77777777" w:rsidR="00344739" w:rsidRPr="00010CF2" w:rsidRDefault="004E3EDB">
                      <w:pPr>
                        <w:pStyle w:val="Odstavecseseznamem"/>
                        <w:numPr>
                          <w:ilvl w:val="0"/>
                          <w:numId w:val="14"/>
                        </w:numPr>
                        <w:autoSpaceDE w:val="0"/>
                        <w:autoSpaceDN w:val="0"/>
                        <w:adjustRightInd w:val="0"/>
                        <w:spacing w:after="0" w:line="240" w:lineRule="auto"/>
                        <w:rPr>
                          <w:rFonts w:cs="Times New Roman"/>
                          <w:sz w:val="22"/>
                        </w:rPr>
                      </w:pPr>
                      <w:r w:rsidRPr="00010CF2">
                        <w:rPr>
                          <w:rFonts w:cs="Times New Roman"/>
                          <w:sz w:val="22"/>
                        </w:rPr>
                        <w:t xml:space="preserve">system analysis. </w:t>
                      </w:r>
                    </w:p>
                    <w:p w14:paraId="066A03E7" w14:textId="77777777" w:rsidR="00344739" w:rsidRPr="00010CF2" w:rsidRDefault="004E3EDB">
                      <w:pPr>
                        <w:autoSpaceDE w:val="0"/>
                        <w:autoSpaceDN w:val="0"/>
                        <w:adjustRightInd w:val="0"/>
                        <w:spacing w:after="0" w:line="240" w:lineRule="auto"/>
                        <w:ind w:left="360"/>
                        <w:rPr>
                          <w:rFonts w:cs="Times New Roman"/>
                          <w:sz w:val="22"/>
                        </w:rPr>
                      </w:pPr>
                      <w:r w:rsidRPr="00010CF2">
                        <w:rPr>
                          <w:rFonts w:cs="Times New Roman"/>
                          <w:sz w:val="22"/>
                        </w:rPr>
                        <w:t xml:space="preserve">Synthesis </w:t>
                      </w:r>
                      <w:r w:rsidR="00682233" w:rsidRPr="00010CF2">
                        <w:rPr>
                          <w:rFonts w:cs="Times New Roman"/>
                          <w:sz w:val="22"/>
                        </w:rPr>
                        <w:t>is the mental unification of individual parts into a whole. In synthesis, we observe the essential interrelationships between the individual components of a phenomenon, and thereby gain a better and deeper understanding of the phenomenon as a whole. Synthesis helps to reveal the internal regularities of the functioning and development of a phenomenon.</w:t>
                      </w:r>
                    </w:p>
                    <w:p w14:paraId="2C245E81" w14:textId="77777777" w:rsidR="00686993" w:rsidRPr="00010CF2" w:rsidRDefault="00686993" w:rsidP="00981CFF">
                      <w:pPr>
                        <w:pStyle w:val="Odstavecseseznamem"/>
                        <w:autoSpaceDE w:val="0"/>
                        <w:autoSpaceDN w:val="0"/>
                        <w:adjustRightInd w:val="0"/>
                        <w:spacing w:after="0" w:line="240" w:lineRule="auto"/>
                        <w:rPr>
                          <w:rFonts w:cs="Times New Roman"/>
                          <w:sz w:val="22"/>
                        </w:rPr>
                      </w:pPr>
                    </w:p>
                    <w:p w14:paraId="0A4A4D70" w14:textId="77777777" w:rsidR="00344739" w:rsidRPr="00010CF2" w:rsidRDefault="004E3EDB">
                      <w:pPr>
                        <w:pStyle w:val="Odstavecseseznamem"/>
                        <w:numPr>
                          <w:ilvl w:val="0"/>
                          <w:numId w:val="11"/>
                        </w:numPr>
                        <w:autoSpaceDE w:val="0"/>
                        <w:autoSpaceDN w:val="0"/>
                        <w:adjustRightInd w:val="0"/>
                        <w:spacing w:after="0" w:line="240" w:lineRule="auto"/>
                        <w:rPr>
                          <w:rFonts w:cs="Times New Roman"/>
                          <w:sz w:val="22"/>
                        </w:rPr>
                      </w:pPr>
                      <w:r w:rsidRPr="00010CF2">
                        <w:rPr>
                          <w:rFonts w:cs="Times New Roman"/>
                          <w:b/>
                          <w:bCs/>
                          <w:sz w:val="22"/>
                        </w:rPr>
                        <w:t xml:space="preserve">Abstraction - </w:t>
                      </w:r>
                      <w:r w:rsidRPr="00010CF2">
                        <w:rPr>
                          <w:rFonts w:cs="Times New Roman"/>
                          <w:bCs/>
                          <w:sz w:val="22"/>
                        </w:rPr>
                        <w:t>in general, abstraction signifies a release from the particular (the particular, the concrete)</w:t>
                      </w:r>
                      <w:r w:rsidRPr="00010CF2">
                        <w:rPr>
                          <w:rFonts w:cs="Times New Roman"/>
                          <w:b/>
                          <w:bCs/>
                          <w:sz w:val="22"/>
                        </w:rPr>
                        <w:t xml:space="preserve">. </w:t>
                      </w:r>
                    </w:p>
                    <w:p w14:paraId="5F897B9B" w14:textId="77777777" w:rsidR="00686993" w:rsidRPr="00010CF2" w:rsidRDefault="00686993" w:rsidP="00981CFF">
                      <w:pPr>
                        <w:pStyle w:val="Odstavecseseznamem"/>
                        <w:autoSpaceDE w:val="0"/>
                        <w:autoSpaceDN w:val="0"/>
                        <w:adjustRightInd w:val="0"/>
                        <w:spacing w:after="0" w:line="240" w:lineRule="auto"/>
                        <w:rPr>
                          <w:rFonts w:cs="Times New Roman"/>
                          <w:sz w:val="22"/>
                        </w:rPr>
                      </w:pPr>
                    </w:p>
                    <w:p w14:paraId="3857D2CF" w14:textId="77777777" w:rsidR="00344739" w:rsidRPr="00010CF2" w:rsidRDefault="004E3EDB">
                      <w:pPr>
                        <w:pStyle w:val="Odstavecseseznamem"/>
                        <w:numPr>
                          <w:ilvl w:val="0"/>
                          <w:numId w:val="11"/>
                        </w:numPr>
                        <w:autoSpaceDE w:val="0"/>
                        <w:autoSpaceDN w:val="0"/>
                        <w:adjustRightInd w:val="0"/>
                        <w:spacing w:after="0" w:line="240" w:lineRule="auto"/>
                        <w:rPr>
                          <w:rFonts w:cs="Times New Roman"/>
                          <w:sz w:val="22"/>
                        </w:rPr>
                      </w:pPr>
                      <w:r w:rsidRPr="00010CF2">
                        <w:rPr>
                          <w:rFonts w:cs="Times New Roman"/>
                          <w:b/>
                          <w:bCs/>
                          <w:sz w:val="22"/>
                        </w:rPr>
                        <w:t xml:space="preserve">Induction and deduction </w:t>
                      </w:r>
                      <w:r w:rsidRPr="00010CF2">
                        <w:rPr>
                          <w:rFonts w:cs="Times New Roman"/>
                          <w:sz w:val="22"/>
                        </w:rPr>
                        <w:t xml:space="preserve">- </w:t>
                      </w:r>
                      <w:r w:rsidRPr="00010CF2">
                        <w:rPr>
                          <w:rFonts w:cs="Times New Roman"/>
                          <w:bCs/>
                          <w:sz w:val="22"/>
                        </w:rPr>
                        <w:t>induction is the progression from the particular to the general; deduction is the progression from the general to the particular</w:t>
                      </w:r>
                      <w:r w:rsidRPr="00010CF2">
                        <w:rPr>
                          <w:rFonts w:cs="Times New Roman"/>
                          <w:b/>
                          <w:bCs/>
                          <w:sz w:val="22"/>
                        </w:rPr>
                        <w:t xml:space="preserve">. </w:t>
                      </w:r>
                    </w:p>
                    <w:p w14:paraId="1C3F1F73" w14:textId="77777777" w:rsidR="00686993" w:rsidRPr="00757DDC" w:rsidRDefault="00686993" w:rsidP="00981CFF">
                      <w:pPr>
                        <w:autoSpaceDE w:val="0"/>
                        <w:autoSpaceDN w:val="0"/>
                        <w:adjustRightInd w:val="0"/>
                        <w:spacing w:after="0" w:line="240" w:lineRule="auto"/>
                        <w:rPr>
                          <w:rFonts w:cs="Times New Roman"/>
                          <w:szCs w:val="24"/>
                        </w:rPr>
                      </w:pPr>
                    </w:p>
                    <w:p w14:paraId="3CA646DC" w14:textId="77777777" w:rsidR="00344739" w:rsidRDefault="00682233">
                      <w:pPr>
                        <w:pStyle w:val="Odstavecseseznamem"/>
                        <w:numPr>
                          <w:ilvl w:val="0"/>
                          <w:numId w:val="13"/>
                        </w:numPr>
                        <w:autoSpaceDE w:val="0"/>
                        <w:autoSpaceDN w:val="0"/>
                        <w:adjustRightInd w:val="0"/>
                        <w:spacing w:after="0" w:line="240" w:lineRule="auto"/>
                        <w:ind w:left="714" w:hanging="357"/>
                        <w:outlineLvl w:val="3"/>
                        <w:rPr>
                          <w:rFonts w:cs="Times New Roman"/>
                          <w:szCs w:val="24"/>
                        </w:rPr>
                      </w:pPr>
                      <w:r>
                        <w:rPr>
                          <w:rFonts w:cs="Times New Roman"/>
                          <w:b/>
                          <w:bCs/>
                          <w:szCs w:val="24"/>
                        </w:rPr>
                        <w:t xml:space="preserve">Mathematical </w:t>
                      </w:r>
                      <w:r w:rsidRPr="00500C2C">
                        <w:rPr>
                          <w:rFonts w:cs="Times New Roman"/>
                          <w:b/>
                          <w:bCs/>
                          <w:szCs w:val="24"/>
                        </w:rPr>
                        <w:t>and statistical methods</w:t>
                      </w:r>
                    </w:p>
                  </w:txbxContent>
                </v:textbox>
                <w10:wrap type="square" anchorx="margin"/>
              </v:shape>
            </w:pict>
          </mc:Fallback>
        </mc:AlternateContent>
      </w:r>
      <w:r w:rsidR="00981CFF" w:rsidRPr="00FB63B6">
        <w:rPr>
          <w:bCs/>
          <w:lang w:val="en-US"/>
        </w:rPr>
        <w:br w:type="page"/>
      </w:r>
    </w:p>
    <w:p w14:paraId="49558AB6" w14:textId="77777777" w:rsidR="00344739" w:rsidRPr="00FB63B6" w:rsidRDefault="004E3EDB">
      <w:pPr>
        <w:spacing w:after="160" w:line="360" w:lineRule="auto"/>
        <w:rPr>
          <w:b/>
          <w:bCs/>
          <w:lang w:val="en-US"/>
        </w:rPr>
      </w:pPr>
      <w:r w:rsidRPr="00FB63B6">
        <w:rPr>
          <w:b/>
          <w:bCs/>
          <w:lang w:val="en-US"/>
        </w:rPr>
        <w:lastRenderedPageBreak/>
        <w:t>Theoretical part</w:t>
      </w:r>
    </w:p>
    <w:p w14:paraId="71B739DC" w14:textId="77777777" w:rsidR="00344739" w:rsidRPr="00FB63B6" w:rsidRDefault="004E3EDB">
      <w:pPr>
        <w:spacing w:after="160" w:line="360" w:lineRule="auto"/>
        <w:ind w:firstLine="709"/>
        <w:rPr>
          <w:lang w:val="en-US"/>
        </w:rPr>
      </w:pPr>
      <w:r w:rsidRPr="00FB63B6">
        <w:rPr>
          <w:lang w:val="en-US"/>
        </w:rPr>
        <w:t xml:space="preserve">In the theoretical part, the theoretical background </w:t>
      </w:r>
      <w:r w:rsidR="0050759C" w:rsidRPr="00FB63B6">
        <w:rPr>
          <w:lang w:val="en-US"/>
        </w:rPr>
        <w:t xml:space="preserve">for </w:t>
      </w:r>
      <w:r w:rsidRPr="00FB63B6">
        <w:rPr>
          <w:lang w:val="en-US"/>
        </w:rPr>
        <w:t xml:space="preserve">further </w:t>
      </w:r>
      <w:r w:rsidR="008E7BF6" w:rsidRPr="00FB63B6">
        <w:rPr>
          <w:lang w:val="en-US"/>
        </w:rPr>
        <w:t xml:space="preserve">chapters of </w:t>
      </w:r>
      <w:r w:rsidRPr="00FB63B6">
        <w:rPr>
          <w:lang w:val="en-US"/>
        </w:rPr>
        <w:t>the thesis is elaborated</w:t>
      </w:r>
      <w:r w:rsidR="0050759C" w:rsidRPr="00FB63B6">
        <w:rPr>
          <w:lang w:val="en-US"/>
        </w:rPr>
        <w:t xml:space="preserve">. </w:t>
      </w:r>
      <w:r w:rsidRPr="00FB63B6">
        <w:rPr>
          <w:lang w:val="en-US"/>
        </w:rPr>
        <w:t xml:space="preserve">The theoretical part contains </w:t>
      </w:r>
      <w:r w:rsidR="0050759C" w:rsidRPr="00FB63B6">
        <w:rPr>
          <w:lang w:val="en-US"/>
        </w:rPr>
        <w:t xml:space="preserve">definitions of </w:t>
      </w:r>
      <w:r w:rsidRPr="00FB63B6">
        <w:rPr>
          <w:lang w:val="en-US"/>
        </w:rPr>
        <w:t>economic categories</w:t>
      </w:r>
      <w:r w:rsidR="0050759C" w:rsidRPr="00FB63B6">
        <w:rPr>
          <w:lang w:val="en-US"/>
        </w:rPr>
        <w:t xml:space="preserve">, </w:t>
      </w:r>
      <w:r w:rsidRPr="00FB63B6">
        <w:rPr>
          <w:lang w:val="en-US"/>
        </w:rPr>
        <w:t xml:space="preserve">explains the </w:t>
      </w:r>
      <w:r w:rsidR="00762E5E" w:rsidRPr="00FB63B6">
        <w:rPr>
          <w:lang w:val="en-US"/>
        </w:rPr>
        <w:t xml:space="preserve">economic theories applied to the </w:t>
      </w:r>
      <w:r w:rsidRPr="00FB63B6">
        <w:rPr>
          <w:lang w:val="en-US"/>
        </w:rPr>
        <w:t xml:space="preserve">topic and </w:t>
      </w:r>
      <w:r w:rsidR="008E7BF6" w:rsidRPr="00FB63B6">
        <w:rPr>
          <w:lang w:val="en-US"/>
        </w:rPr>
        <w:t xml:space="preserve">should </w:t>
      </w:r>
      <w:r w:rsidRPr="00FB63B6">
        <w:rPr>
          <w:lang w:val="en-US"/>
        </w:rPr>
        <w:t xml:space="preserve">contain the </w:t>
      </w:r>
      <w:r w:rsidR="00B964A5" w:rsidRPr="00FB63B6">
        <w:rPr>
          <w:lang w:val="en-US"/>
        </w:rPr>
        <w:t xml:space="preserve">author's </w:t>
      </w:r>
      <w:r w:rsidRPr="00FB63B6">
        <w:rPr>
          <w:lang w:val="en-US"/>
        </w:rPr>
        <w:t xml:space="preserve">own commentary on the applicability of these theoretical conclusions to the topic. </w:t>
      </w:r>
      <w:r w:rsidR="0050759C" w:rsidRPr="00FB63B6">
        <w:rPr>
          <w:lang w:val="en-US"/>
        </w:rPr>
        <w:t xml:space="preserve">The basis for writing the theoretical part is a comprehensive study of the </w:t>
      </w:r>
      <w:r w:rsidR="00323B36" w:rsidRPr="00FB63B6">
        <w:rPr>
          <w:lang w:val="en-US"/>
        </w:rPr>
        <w:t xml:space="preserve">relevant </w:t>
      </w:r>
      <w:r w:rsidR="0050759C" w:rsidRPr="00FB63B6">
        <w:rPr>
          <w:lang w:val="en-US"/>
        </w:rPr>
        <w:t>literature</w:t>
      </w:r>
      <w:r w:rsidR="00323B36" w:rsidRPr="00FB63B6">
        <w:rPr>
          <w:lang w:val="en-US"/>
        </w:rPr>
        <w:t xml:space="preserve">. A literature search is necessary to study the key theories and </w:t>
      </w:r>
      <w:r w:rsidR="00031864" w:rsidRPr="00FB63B6">
        <w:rPr>
          <w:lang w:val="en-US"/>
        </w:rPr>
        <w:t xml:space="preserve">gain </w:t>
      </w:r>
      <w:r w:rsidR="00323B36" w:rsidRPr="00FB63B6">
        <w:rPr>
          <w:lang w:val="en-US"/>
        </w:rPr>
        <w:t>knowledge related to the chosen area of economic research.</w:t>
      </w:r>
    </w:p>
    <w:p w14:paraId="1D33B3A5" w14:textId="329410C7" w:rsidR="00344739" w:rsidRPr="00FB63B6" w:rsidRDefault="008E7BF6">
      <w:pPr>
        <w:spacing w:after="160" w:line="360" w:lineRule="auto"/>
        <w:ind w:firstLine="709"/>
        <w:rPr>
          <w:lang w:val="en-US"/>
        </w:rPr>
      </w:pPr>
      <w:r w:rsidRPr="00FB63B6">
        <w:rPr>
          <w:lang w:val="en-US"/>
        </w:rPr>
        <w:t xml:space="preserve">When writing papers, students rely on </w:t>
      </w:r>
      <w:r w:rsidR="003C6430" w:rsidRPr="00FB63B6">
        <w:rPr>
          <w:lang w:val="en-US"/>
        </w:rPr>
        <w:t xml:space="preserve">so-called </w:t>
      </w:r>
      <w:r w:rsidRPr="00FB63B6">
        <w:rPr>
          <w:lang w:val="en-US"/>
        </w:rPr>
        <w:t xml:space="preserve">primary sources of </w:t>
      </w:r>
      <w:r w:rsidR="003C6430" w:rsidRPr="00FB63B6">
        <w:rPr>
          <w:lang w:val="en-US"/>
        </w:rPr>
        <w:t>information.</w:t>
      </w:r>
      <w:r w:rsidRPr="00FB63B6">
        <w:rPr>
          <w:lang w:val="en-US"/>
        </w:rPr>
        <w:t xml:space="preserve"> It is considered inadequate if a student relies only on textbooks. He should go </w:t>
      </w:r>
      <w:r w:rsidR="003C6430" w:rsidRPr="00FB63B6">
        <w:rPr>
          <w:lang w:val="en-US"/>
        </w:rPr>
        <w:t xml:space="preserve">beyond textbooks, which are often compilations of many theories by different </w:t>
      </w:r>
      <w:r w:rsidR="00B964A5" w:rsidRPr="00FB63B6">
        <w:rPr>
          <w:lang w:val="en-US"/>
        </w:rPr>
        <w:t>authors</w:t>
      </w:r>
      <w:r w:rsidR="003C6430" w:rsidRPr="00FB63B6">
        <w:rPr>
          <w:lang w:val="en-US"/>
        </w:rPr>
        <w:t>. The student should look directly for a specific article or study by a selected author speciali</w:t>
      </w:r>
      <w:r w:rsidR="001E0EC5">
        <w:rPr>
          <w:lang w:val="en-US"/>
        </w:rPr>
        <w:t>z</w:t>
      </w:r>
      <w:r w:rsidR="003C6430" w:rsidRPr="00FB63B6">
        <w:rPr>
          <w:lang w:val="en-US"/>
        </w:rPr>
        <w:t xml:space="preserve">ing in the chosen field. </w:t>
      </w:r>
      <w:r w:rsidR="00C30205" w:rsidRPr="00FB63B6">
        <w:rPr>
          <w:lang w:val="en-US"/>
        </w:rPr>
        <w:t xml:space="preserve">In addition, </w:t>
      </w:r>
      <w:r w:rsidR="003C6430" w:rsidRPr="00FB63B6">
        <w:rPr>
          <w:lang w:val="en-US"/>
        </w:rPr>
        <w:t xml:space="preserve">an article in which the </w:t>
      </w:r>
      <w:r w:rsidR="00B964A5" w:rsidRPr="00FB63B6">
        <w:rPr>
          <w:lang w:val="en-US"/>
        </w:rPr>
        <w:t xml:space="preserve">author </w:t>
      </w:r>
      <w:r w:rsidR="00762E5E" w:rsidRPr="00FB63B6">
        <w:rPr>
          <w:lang w:val="en-US"/>
        </w:rPr>
        <w:t xml:space="preserve">correctly </w:t>
      </w:r>
      <w:r w:rsidR="003C6430" w:rsidRPr="00FB63B6">
        <w:rPr>
          <w:lang w:val="en-US"/>
        </w:rPr>
        <w:t xml:space="preserve">cites </w:t>
      </w:r>
      <w:r w:rsidR="009A0121" w:rsidRPr="00FB63B6">
        <w:rPr>
          <w:lang w:val="en-US"/>
        </w:rPr>
        <w:t xml:space="preserve">other sources of information can direct the student to other relevant </w:t>
      </w:r>
      <w:r w:rsidR="00762E5E" w:rsidRPr="00FB63B6">
        <w:rPr>
          <w:lang w:val="en-US"/>
        </w:rPr>
        <w:t>literature</w:t>
      </w:r>
      <w:r w:rsidR="009A0121" w:rsidRPr="00FB63B6">
        <w:rPr>
          <w:lang w:val="en-US"/>
        </w:rPr>
        <w:t>.</w:t>
      </w:r>
    </w:p>
    <w:p w14:paraId="637F8B32" w14:textId="0D5DA2C6" w:rsidR="00344739" w:rsidRPr="00FB63B6" w:rsidRDefault="004E3EDB">
      <w:pPr>
        <w:spacing w:after="160" w:line="360" w:lineRule="auto"/>
        <w:ind w:firstLine="709"/>
        <w:rPr>
          <w:lang w:val="en-US"/>
        </w:rPr>
      </w:pPr>
      <w:r w:rsidRPr="00FB63B6">
        <w:rPr>
          <w:lang w:val="en-US"/>
        </w:rPr>
        <w:t>The theoretical part of the thesis</w:t>
      </w:r>
      <w:r w:rsidR="00C30205" w:rsidRPr="00FB63B6">
        <w:rPr>
          <w:lang w:val="en-US"/>
        </w:rPr>
        <w:t xml:space="preserve">, </w:t>
      </w:r>
      <w:r w:rsidRPr="00FB63B6">
        <w:rPr>
          <w:lang w:val="en-US"/>
        </w:rPr>
        <w:t>based on a literature search</w:t>
      </w:r>
      <w:r w:rsidR="00C30205" w:rsidRPr="00FB63B6">
        <w:rPr>
          <w:lang w:val="en-US"/>
        </w:rPr>
        <w:t xml:space="preserve">, </w:t>
      </w:r>
      <w:r w:rsidRPr="00FB63B6">
        <w:rPr>
          <w:lang w:val="en-US"/>
        </w:rPr>
        <w:t xml:space="preserve">consists mainly of texts freely taken (paraphrased). Literal quotations (a well-known definition of a particular theory or a substantive statement by a scientific </w:t>
      </w:r>
      <w:r w:rsidR="00B964A5" w:rsidRPr="00FB63B6">
        <w:rPr>
          <w:lang w:val="en-US"/>
        </w:rPr>
        <w:t>authority</w:t>
      </w:r>
      <w:r w:rsidRPr="00FB63B6">
        <w:rPr>
          <w:lang w:val="en-US"/>
        </w:rPr>
        <w:t xml:space="preserve">) may also be included in the text. Both </w:t>
      </w:r>
      <w:r w:rsidRPr="00FB63B6">
        <w:rPr>
          <w:b/>
          <w:bCs/>
          <w:lang w:val="en-US"/>
        </w:rPr>
        <w:t xml:space="preserve">freely taken texts and verbatim quotations must always be properly referenced to </w:t>
      </w:r>
      <w:r w:rsidR="00DA7B26" w:rsidRPr="00FB63B6">
        <w:rPr>
          <w:b/>
          <w:bCs/>
          <w:lang w:val="en-US"/>
        </w:rPr>
        <w:t xml:space="preserve">their source. </w:t>
      </w:r>
      <w:r w:rsidR="00DA7B26" w:rsidRPr="00010CF2">
        <w:rPr>
          <w:lang w:val="en-US"/>
        </w:rPr>
        <w:t>The</w:t>
      </w:r>
      <w:r w:rsidR="00DA7B26" w:rsidRPr="00FB63B6">
        <w:rPr>
          <w:b/>
          <w:bCs/>
          <w:lang w:val="en-US"/>
        </w:rPr>
        <w:t xml:space="preserve"> </w:t>
      </w:r>
      <w:r w:rsidR="00DA7B26" w:rsidRPr="00FB63B6">
        <w:rPr>
          <w:lang w:val="en-US"/>
        </w:rPr>
        <w:t xml:space="preserve">adoption of foreign </w:t>
      </w:r>
      <w:r w:rsidR="008E7BF6" w:rsidRPr="00FB63B6">
        <w:rPr>
          <w:lang w:val="en-US"/>
        </w:rPr>
        <w:t xml:space="preserve">texts </w:t>
      </w:r>
      <w:r w:rsidR="00DA7B26" w:rsidRPr="00FB63B6">
        <w:rPr>
          <w:lang w:val="en-US"/>
        </w:rPr>
        <w:t xml:space="preserve">without proper citation is considered plagiarism. </w:t>
      </w:r>
      <w:r w:rsidR="00141338" w:rsidRPr="00FB63B6">
        <w:rPr>
          <w:lang w:val="en-US"/>
        </w:rPr>
        <w:t xml:space="preserve">Paraphrased texts are supplemented by the student's own </w:t>
      </w:r>
      <w:r w:rsidR="00B964A5" w:rsidRPr="00FB63B6">
        <w:rPr>
          <w:lang w:val="en-US"/>
        </w:rPr>
        <w:t xml:space="preserve">authorial </w:t>
      </w:r>
      <w:r w:rsidR="00141338" w:rsidRPr="00FB63B6">
        <w:rPr>
          <w:lang w:val="en-US"/>
        </w:rPr>
        <w:t xml:space="preserve">text, e.g. by arguing with the stated theory or comparing two </w:t>
      </w:r>
      <w:r w:rsidR="00762E5E" w:rsidRPr="00FB63B6">
        <w:rPr>
          <w:lang w:val="en-US"/>
        </w:rPr>
        <w:t xml:space="preserve">different or </w:t>
      </w:r>
      <w:r w:rsidR="00141338" w:rsidRPr="00FB63B6">
        <w:rPr>
          <w:lang w:val="en-US"/>
        </w:rPr>
        <w:t>contradictory theories</w:t>
      </w:r>
      <w:r w:rsidR="001A7EC4" w:rsidRPr="00FB63B6">
        <w:rPr>
          <w:lang w:val="en-US"/>
        </w:rPr>
        <w:t xml:space="preserve">. </w:t>
      </w:r>
      <w:r w:rsidR="006F1FFF">
        <w:rPr>
          <w:lang w:val="en-US"/>
        </w:rPr>
        <w:t>Literature review (the overview of the existing literature on the given topic, including the results of different authors) should not be omitted.</w:t>
      </w:r>
    </w:p>
    <w:p w14:paraId="2F0BD73B" w14:textId="77777777" w:rsidR="00BE3C0B" w:rsidRPr="00FB63B6" w:rsidRDefault="00BE3C0B" w:rsidP="0050759C">
      <w:pPr>
        <w:spacing w:after="160" w:line="360" w:lineRule="auto"/>
        <w:ind w:firstLine="709"/>
        <w:rPr>
          <w:lang w:val="en-US"/>
        </w:rPr>
      </w:pPr>
    </w:p>
    <w:p w14:paraId="744CB2A5" w14:textId="77777777" w:rsidR="00344739" w:rsidRPr="00FB63B6" w:rsidRDefault="004E3EDB">
      <w:pPr>
        <w:spacing w:after="160" w:line="360" w:lineRule="auto"/>
        <w:rPr>
          <w:b/>
          <w:bCs/>
          <w:lang w:val="en-US"/>
        </w:rPr>
      </w:pPr>
      <w:r w:rsidRPr="00FB63B6">
        <w:rPr>
          <w:b/>
          <w:bCs/>
          <w:lang w:val="en-US"/>
        </w:rPr>
        <w:t>Practical part</w:t>
      </w:r>
    </w:p>
    <w:p w14:paraId="3D6E5755" w14:textId="16F069B5" w:rsidR="00344739" w:rsidRPr="00FB63B6" w:rsidRDefault="004E3EDB">
      <w:pPr>
        <w:spacing w:after="160" w:line="360" w:lineRule="auto"/>
        <w:ind w:firstLine="709"/>
        <w:rPr>
          <w:lang w:val="en-US"/>
        </w:rPr>
      </w:pPr>
      <w:r w:rsidRPr="00FB63B6">
        <w:rPr>
          <w:lang w:val="en-US"/>
        </w:rPr>
        <w:t xml:space="preserve">The practical part of </w:t>
      </w:r>
      <w:r w:rsidR="00C24B30" w:rsidRPr="00FB63B6">
        <w:rPr>
          <w:lang w:val="en-US"/>
        </w:rPr>
        <w:t xml:space="preserve">the thesis builds on the economic theories presented in the theoretical part of the thesis. </w:t>
      </w:r>
      <w:r w:rsidR="00361215" w:rsidRPr="00FB63B6">
        <w:rPr>
          <w:lang w:val="en-US"/>
        </w:rPr>
        <w:t xml:space="preserve">In both the theoretical and the </w:t>
      </w:r>
      <w:r w:rsidR="00C24B30" w:rsidRPr="00FB63B6">
        <w:rPr>
          <w:lang w:val="en-US"/>
        </w:rPr>
        <w:t xml:space="preserve">practical part of the thesis it is very important to </w:t>
      </w:r>
      <w:r w:rsidR="00762E5E" w:rsidRPr="00FB63B6">
        <w:rPr>
          <w:lang w:val="en-US"/>
        </w:rPr>
        <w:t xml:space="preserve">build a </w:t>
      </w:r>
      <w:r w:rsidR="00C24B30" w:rsidRPr="00FB63B6">
        <w:rPr>
          <w:b/>
          <w:bCs/>
          <w:lang w:val="en-US"/>
        </w:rPr>
        <w:t>logical structure</w:t>
      </w:r>
      <w:r w:rsidR="00C24B30" w:rsidRPr="00FB63B6">
        <w:rPr>
          <w:lang w:val="en-US"/>
        </w:rPr>
        <w:t xml:space="preserve">. </w:t>
      </w:r>
      <w:r w:rsidR="00361215" w:rsidRPr="00FB63B6">
        <w:rPr>
          <w:lang w:val="en-US"/>
        </w:rPr>
        <w:t xml:space="preserve">In the practical part, the </w:t>
      </w:r>
      <w:r w:rsidR="001E0EC5">
        <w:rPr>
          <w:lang w:val="en-US"/>
        </w:rPr>
        <w:t xml:space="preserve">data </w:t>
      </w:r>
      <w:r w:rsidR="00361215" w:rsidRPr="00FB63B6">
        <w:rPr>
          <w:lang w:val="en-US"/>
        </w:rPr>
        <w:t>period</w:t>
      </w:r>
      <w:r w:rsidR="001E0EC5">
        <w:rPr>
          <w:lang w:val="en-US"/>
        </w:rPr>
        <w:t xml:space="preserve"> (including the context of this specific period)</w:t>
      </w:r>
      <w:r w:rsidR="00361215" w:rsidRPr="00FB63B6">
        <w:rPr>
          <w:lang w:val="en-US"/>
        </w:rPr>
        <w:t xml:space="preserve">, the research area </w:t>
      </w:r>
      <w:r w:rsidR="001E0EC5">
        <w:rPr>
          <w:lang w:val="en-US"/>
        </w:rPr>
        <w:t xml:space="preserve">(studied topic) </w:t>
      </w:r>
      <w:r w:rsidR="00361215" w:rsidRPr="00FB63B6">
        <w:rPr>
          <w:lang w:val="en-US"/>
        </w:rPr>
        <w:t>and the development of the issue under study, or its history, must be clearly defined</w:t>
      </w:r>
      <w:r w:rsidR="00BA6F60" w:rsidRPr="00FB63B6">
        <w:rPr>
          <w:lang w:val="en-US"/>
        </w:rPr>
        <w:t xml:space="preserve">, followed by an analysis of the chosen issue or the processes under study. </w:t>
      </w:r>
      <w:r w:rsidR="009601CB" w:rsidRPr="00FB63B6">
        <w:rPr>
          <w:lang w:val="en-US"/>
        </w:rPr>
        <w:t xml:space="preserve">Alternatively, the </w:t>
      </w:r>
      <w:r w:rsidR="00C44915" w:rsidRPr="00FB63B6">
        <w:rPr>
          <w:lang w:val="en-US"/>
        </w:rPr>
        <w:t xml:space="preserve">legal framework </w:t>
      </w:r>
      <w:r w:rsidR="009601CB" w:rsidRPr="00FB63B6">
        <w:rPr>
          <w:lang w:val="en-US"/>
        </w:rPr>
        <w:t xml:space="preserve">and the characteristics of </w:t>
      </w:r>
      <w:r w:rsidR="00C44915" w:rsidRPr="00FB63B6">
        <w:rPr>
          <w:lang w:val="en-US"/>
        </w:rPr>
        <w:t xml:space="preserve">the </w:t>
      </w:r>
      <w:r w:rsidR="009601CB" w:rsidRPr="00FB63B6">
        <w:rPr>
          <w:lang w:val="en-US"/>
        </w:rPr>
        <w:t xml:space="preserve">institutional </w:t>
      </w:r>
      <w:r w:rsidR="00C44915" w:rsidRPr="00FB63B6">
        <w:rPr>
          <w:lang w:val="en-US"/>
        </w:rPr>
        <w:t xml:space="preserve">arrangements </w:t>
      </w:r>
      <w:r w:rsidR="009601CB" w:rsidRPr="00FB63B6">
        <w:rPr>
          <w:lang w:val="en-US"/>
        </w:rPr>
        <w:t>(depending on the issue under study) may also be included.</w:t>
      </w:r>
    </w:p>
    <w:p w14:paraId="4D19273A" w14:textId="77777777" w:rsidR="00344739" w:rsidRPr="00FB63B6" w:rsidRDefault="004E3EDB">
      <w:pPr>
        <w:spacing w:after="160" w:line="360" w:lineRule="auto"/>
        <w:ind w:firstLine="709"/>
        <w:rPr>
          <w:lang w:val="en-US"/>
        </w:rPr>
      </w:pPr>
      <w:r w:rsidRPr="00FB63B6">
        <w:rPr>
          <w:lang w:val="en-US"/>
        </w:rPr>
        <w:lastRenderedPageBreak/>
        <w:t xml:space="preserve">In the practical part of the work, the </w:t>
      </w:r>
      <w:r w:rsidR="002B1CD9" w:rsidRPr="00FB63B6">
        <w:rPr>
          <w:lang w:val="en-US"/>
        </w:rPr>
        <w:t>author</w:t>
      </w:r>
      <w:r w:rsidR="00B964A5" w:rsidRPr="00FB63B6">
        <w:rPr>
          <w:lang w:val="en-US"/>
        </w:rPr>
        <w:t xml:space="preserve">'s </w:t>
      </w:r>
      <w:r w:rsidR="002B1CD9" w:rsidRPr="00FB63B6">
        <w:rPr>
          <w:lang w:val="en-US"/>
        </w:rPr>
        <w:t>added value must be evident</w:t>
      </w:r>
      <w:r w:rsidRPr="00FB63B6">
        <w:rPr>
          <w:lang w:val="en-US"/>
        </w:rPr>
        <w:t xml:space="preserve">, which </w:t>
      </w:r>
      <w:r w:rsidR="00EE5442" w:rsidRPr="00FB63B6">
        <w:rPr>
          <w:lang w:val="en-US"/>
        </w:rPr>
        <w:t xml:space="preserve">means </w:t>
      </w:r>
      <w:r w:rsidRPr="00FB63B6">
        <w:rPr>
          <w:lang w:val="en-US"/>
        </w:rPr>
        <w:t xml:space="preserve">that the text </w:t>
      </w:r>
      <w:r w:rsidR="00EE5442" w:rsidRPr="00FB63B6">
        <w:rPr>
          <w:lang w:val="en-US"/>
        </w:rPr>
        <w:t>itself</w:t>
      </w:r>
      <w:r w:rsidRPr="00FB63B6">
        <w:rPr>
          <w:lang w:val="en-US"/>
        </w:rPr>
        <w:t>, tables, calculations, graphs</w:t>
      </w:r>
      <w:r w:rsidR="00EE5442" w:rsidRPr="00FB63B6">
        <w:rPr>
          <w:lang w:val="en-US"/>
        </w:rPr>
        <w:t xml:space="preserve">, etc. should </w:t>
      </w:r>
      <w:r w:rsidRPr="00FB63B6">
        <w:rPr>
          <w:lang w:val="en-US"/>
        </w:rPr>
        <w:t xml:space="preserve">be </w:t>
      </w:r>
      <w:r w:rsidR="00EE5442" w:rsidRPr="00FB63B6">
        <w:rPr>
          <w:lang w:val="en-US"/>
        </w:rPr>
        <w:t xml:space="preserve">mostly his own creations. The </w:t>
      </w:r>
      <w:r w:rsidRPr="00FB63B6">
        <w:rPr>
          <w:b/>
          <w:lang w:val="en-US"/>
        </w:rPr>
        <w:t xml:space="preserve">text or tables, graphs and calculations should be only </w:t>
      </w:r>
      <w:r w:rsidR="002B1CD9" w:rsidRPr="00FB63B6">
        <w:rPr>
          <w:b/>
          <w:lang w:val="en-US"/>
        </w:rPr>
        <w:t>minimally represented</w:t>
      </w:r>
      <w:r w:rsidRPr="00FB63B6">
        <w:rPr>
          <w:lang w:val="en-US"/>
        </w:rPr>
        <w:t>.</w:t>
      </w:r>
    </w:p>
    <w:p w14:paraId="5902C39F" w14:textId="77777777" w:rsidR="00344739" w:rsidRPr="00FB63B6" w:rsidRDefault="004E3EDB">
      <w:pPr>
        <w:spacing w:after="160" w:line="360" w:lineRule="auto"/>
        <w:ind w:firstLine="709"/>
        <w:rPr>
          <w:lang w:val="en-US"/>
        </w:rPr>
      </w:pPr>
      <w:r w:rsidRPr="00FB63B6">
        <w:rPr>
          <w:lang w:val="en-US"/>
        </w:rPr>
        <w:t xml:space="preserve"> The added value of </w:t>
      </w:r>
      <w:r w:rsidR="00103AF1" w:rsidRPr="00FB63B6">
        <w:rPr>
          <w:lang w:val="en-US"/>
        </w:rPr>
        <w:t xml:space="preserve">the work </w:t>
      </w:r>
      <w:r w:rsidRPr="00FB63B6">
        <w:rPr>
          <w:lang w:val="en-US"/>
        </w:rPr>
        <w:t xml:space="preserve">is most often in the form of </w:t>
      </w:r>
      <w:r w:rsidR="00B964A5" w:rsidRPr="00FB63B6">
        <w:rPr>
          <w:lang w:val="en-US"/>
        </w:rPr>
        <w:t xml:space="preserve">the </w:t>
      </w:r>
      <w:r w:rsidR="00103AF1" w:rsidRPr="00FB63B6">
        <w:rPr>
          <w:lang w:val="en-US"/>
        </w:rPr>
        <w:t>author</w:t>
      </w:r>
      <w:r w:rsidR="00B964A5" w:rsidRPr="00FB63B6">
        <w:rPr>
          <w:lang w:val="en-US"/>
        </w:rPr>
        <w:t xml:space="preserve">'s </w:t>
      </w:r>
      <w:r w:rsidRPr="00FB63B6">
        <w:rPr>
          <w:lang w:val="en-US"/>
        </w:rPr>
        <w:t xml:space="preserve">own </w:t>
      </w:r>
      <w:r w:rsidR="0050759C" w:rsidRPr="00FB63B6">
        <w:rPr>
          <w:lang w:val="en-US"/>
        </w:rPr>
        <w:t>research, analyses, statistical calculations, models, questionnaire or other surveys</w:t>
      </w:r>
      <w:r w:rsidR="00762E5E" w:rsidRPr="00FB63B6">
        <w:rPr>
          <w:lang w:val="en-US"/>
        </w:rPr>
        <w:t xml:space="preserve">, or the application of new or hitherto neglected </w:t>
      </w:r>
      <w:r w:rsidR="0050759C" w:rsidRPr="00FB63B6">
        <w:rPr>
          <w:lang w:val="en-US"/>
        </w:rPr>
        <w:t xml:space="preserve">methods. </w:t>
      </w:r>
      <w:r w:rsidR="0086405F" w:rsidRPr="00FB63B6">
        <w:rPr>
          <w:lang w:val="en-US"/>
        </w:rPr>
        <w:t xml:space="preserve">We recommend a thorough familiarity with the various research methods you choose for your work, including the requirements for proper implementation of questionnaire surveys (see, for example, the list of resources at the end of this document). The </w:t>
      </w:r>
      <w:r w:rsidR="0050759C" w:rsidRPr="00FB63B6">
        <w:rPr>
          <w:lang w:val="en-US"/>
        </w:rPr>
        <w:t xml:space="preserve">practical section should summarise its own findings or outcomes </w:t>
      </w:r>
      <w:r w:rsidR="004F1998" w:rsidRPr="00FB63B6">
        <w:rPr>
          <w:lang w:val="en-US"/>
        </w:rPr>
        <w:t xml:space="preserve">either </w:t>
      </w:r>
      <w:r w:rsidR="00EE5442" w:rsidRPr="00FB63B6">
        <w:rPr>
          <w:lang w:val="en-US"/>
        </w:rPr>
        <w:t>at the end</w:t>
      </w:r>
      <w:r w:rsidR="0050759C" w:rsidRPr="00FB63B6">
        <w:rPr>
          <w:lang w:val="en-US"/>
        </w:rPr>
        <w:t xml:space="preserve"> of each chapter </w:t>
      </w:r>
      <w:r w:rsidR="004F1998" w:rsidRPr="00FB63B6">
        <w:rPr>
          <w:lang w:val="en-US"/>
        </w:rPr>
        <w:t xml:space="preserve">or </w:t>
      </w:r>
      <w:r w:rsidR="0050759C" w:rsidRPr="00FB63B6">
        <w:rPr>
          <w:lang w:val="en-US"/>
        </w:rPr>
        <w:t xml:space="preserve">summarised </w:t>
      </w:r>
      <w:r w:rsidR="00EE5442" w:rsidRPr="00FB63B6">
        <w:rPr>
          <w:lang w:val="en-US"/>
        </w:rPr>
        <w:t xml:space="preserve">at </w:t>
      </w:r>
      <w:r w:rsidR="0050759C" w:rsidRPr="00FB63B6">
        <w:rPr>
          <w:lang w:val="en-US"/>
        </w:rPr>
        <w:t xml:space="preserve">the </w:t>
      </w:r>
      <w:r w:rsidR="00EE5442" w:rsidRPr="00FB63B6">
        <w:rPr>
          <w:lang w:val="en-US"/>
        </w:rPr>
        <w:t>end</w:t>
      </w:r>
      <w:r w:rsidR="0050759C" w:rsidRPr="00FB63B6">
        <w:rPr>
          <w:lang w:val="en-US"/>
        </w:rPr>
        <w:t xml:space="preserve"> of the practical section </w:t>
      </w:r>
      <w:r w:rsidR="00EE5442" w:rsidRPr="00FB63B6">
        <w:rPr>
          <w:lang w:val="en-US"/>
        </w:rPr>
        <w:t>as a whole</w:t>
      </w:r>
      <w:r w:rsidR="0050759C" w:rsidRPr="00FB63B6">
        <w:rPr>
          <w:lang w:val="en-US"/>
        </w:rPr>
        <w:t xml:space="preserve">. It </w:t>
      </w:r>
      <w:r w:rsidR="00E80882" w:rsidRPr="00FB63B6">
        <w:rPr>
          <w:lang w:val="en-US"/>
        </w:rPr>
        <w:t xml:space="preserve">may include a discussion of the results obtained </w:t>
      </w:r>
      <w:r w:rsidR="006B7ED4" w:rsidRPr="00FB63B6">
        <w:rPr>
          <w:lang w:val="en-US"/>
        </w:rPr>
        <w:t xml:space="preserve">(including a </w:t>
      </w:r>
      <w:r w:rsidR="00E80882" w:rsidRPr="00FB63B6">
        <w:rPr>
          <w:lang w:val="en-US"/>
        </w:rPr>
        <w:t>comparison of the results with those of similar studies cited in the theoretical part of the thesis</w:t>
      </w:r>
      <w:r w:rsidR="006B7ED4" w:rsidRPr="00FB63B6">
        <w:rPr>
          <w:lang w:val="en-US"/>
        </w:rPr>
        <w:t>) or the formulation of recommendations for economic and regional policy makers.</w:t>
      </w:r>
    </w:p>
    <w:p w14:paraId="621878DE" w14:textId="77777777" w:rsidR="007461D0" w:rsidRPr="00FB63B6" w:rsidRDefault="007461D0" w:rsidP="007461D0">
      <w:pPr>
        <w:spacing w:after="160" w:line="360" w:lineRule="auto"/>
        <w:ind w:firstLine="709"/>
        <w:rPr>
          <w:lang w:val="en-US"/>
        </w:rPr>
      </w:pPr>
      <w:r w:rsidRPr="007461D0">
        <w:rPr>
          <w:lang w:val="en-US"/>
        </w:rPr>
        <w:t>If you employ an econometric model for your analysis, it is necessary to provide a detailed methodological description of the model used. This should by encompassed by the description of model`s validity and you should also present the reasons for its selection along with potential alternatives. (Note: if you explore multiple model variants, it`s possible to mention them within the text and place their respective outcomes in the appendices.) It is essential to include a segment dedicated to interpreting the results. This interpretation should be conducted in relation to existing literature, explicitly defining how results of your analysis are innovative. Additionally, a subsection addressing the model`s limitations and proposing avenues for future improvement should not be omitted.</w:t>
      </w:r>
    </w:p>
    <w:p w14:paraId="5A1785A6" w14:textId="77777777" w:rsidR="00344739" w:rsidRDefault="003713EE">
      <w:pPr>
        <w:spacing w:after="160" w:line="360" w:lineRule="auto"/>
        <w:ind w:firstLine="709"/>
        <w:rPr>
          <w:lang w:val="en-US"/>
        </w:rPr>
      </w:pPr>
      <w:r w:rsidRPr="00FB63B6">
        <w:rPr>
          <w:lang w:val="en-US"/>
        </w:rPr>
        <w:t xml:space="preserve">The basic </w:t>
      </w:r>
      <w:r w:rsidR="00B4289C" w:rsidRPr="00FB63B6">
        <w:rPr>
          <w:lang w:val="en-US"/>
        </w:rPr>
        <w:t xml:space="preserve">methodological guideline </w:t>
      </w:r>
      <w:r w:rsidR="0050759C" w:rsidRPr="00FB63B6">
        <w:rPr>
          <w:lang w:val="en-US"/>
        </w:rPr>
        <w:t xml:space="preserve">for the design and preparation of the practical part is the solution and fulfillment of the goal set </w:t>
      </w:r>
      <w:r w:rsidRPr="00FB63B6">
        <w:rPr>
          <w:lang w:val="en-US"/>
        </w:rPr>
        <w:t>at the beginning of the work</w:t>
      </w:r>
      <w:r w:rsidR="0050759C" w:rsidRPr="00FB63B6">
        <w:rPr>
          <w:lang w:val="en-US"/>
        </w:rPr>
        <w:t>.</w:t>
      </w:r>
    </w:p>
    <w:p w14:paraId="536F17CE" w14:textId="77777777" w:rsidR="00844D16" w:rsidRPr="00FB63B6" w:rsidRDefault="00844D16" w:rsidP="0050759C">
      <w:pPr>
        <w:spacing w:after="160" w:line="360" w:lineRule="auto"/>
        <w:ind w:firstLine="709"/>
        <w:rPr>
          <w:lang w:val="en-US"/>
        </w:rPr>
      </w:pPr>
    </w:p>
    <w:p w14:paraId="67F12641" w14:textId="77777777" w:rsidR="00344739" w:rsidRPr="00FB63B6" w:rsidRDefault="004E3EDB">
      <w:pPr>
        <w:spacing w:after="160" w:line="360" w:lineRule="auto"/>
        <w:rPr>
          <w:b/>
          <w:bCs/>
          <w:lang w:val="en-US"/>
        </w:rPr>
      </w:pPr>
      <w:r w:rsidRPr="00FB63B6">
        <w:rPr>
          <w:b/>
          <w:bCs/>
          <w:lang w:val="en-US"/>
        </w:rPr>
        <w:t>Conclusion</w:t>
      </w:r>
    </w:p>
    <w:p w14:paraId="29558573" w14:textId="77777777" w:rsidR="00344739" w:rsidRPr="00FB63B6" w:rsidRDefault="004E3EDB">
      <w:pPr>
        <w:spacing w:after="160" w:line="360" w:lineRule="auto"/>
        <w:ind w:firstLine="709"/>
        <w:rPr>
          <w:lang w:val="en-US"/>
        </w:rPr>
      </w:pPr>
      <w:r w:rsidRPr="00FB63B6">
        <w:rPr>
          <w:lang w:val="en-US"/>
        </w:rPr>
        <w:t xml:space="preserve">The "Conclusion" chapter is structured similarly to the </w:t>
      </w:r>
      <w:r w:rsidR="00B4289C" w:rsidRPr="00FB63B6">
        <w:rPr>
          <w:lang w:val="en-US"/>
        </w:rPr>
        <w:t>"</w:t>
      </w:r>
      <w:r w:rsidR="0050759C" w:rsidRPr="00FB63B6">
        <w:rPr>
          <w:lang w:val="en-US"/>
        </w:rPr>
        <w:t>Introduction</w:t>
      </w:r>
      <w:r w:rsidR="00B4289C" w:rsidRPr="00FB63B6">
        <w:rPr>
          <w:lang w:val="en-US"/>
        </w:rPr>
        <w:t xml:space="preserve">" </w:t>
      </w:r>
      <w:r w:rsidRPr="00FB63B6">
        <w:rPr>
          <w:lang w:val="en-US"/>
        </w:rPr>
        <w:t>chapter</w:t>
      </w:r>
      <w:r w:rsidR="0050759C" w:rsidRPr="00FB63B6">
        <w:rPr>
          <w:lang w:val="en-US"/>
        </w:rPr>
        <w:t xml:space="preserve">. The </w:t>
      </w:r>
      <w:r w:rsidR="00844D16" w:rsidRPr="00FB63B6">
        <w:rPr>
          <w:lang w:val="en-US"/>
        </w:rPr>
        <w:t xml:space="preserve">conclusion </w:t>
      </w:r>
      <w:r w:rsidRPr="00FB63B6">
        <w:rPr>
          <w:lang w:val="en-US"/>
        </w:rPr>
        <w:t xml:space="preserve">does not </w:t>
      </w:r>
      <w:r w:rsidR="00844D16" w:rsidRPr="00FB63B6">
        <w:rPr>
          <w:lang w:val="en-US"/>
        </w:rPr>
        <w:t xml:space="preserve">simply summarise the </w:t>
      </w:r>
      <w:r w:rsidRPr="00FB63B6">
        <w:rPr>
          <w:lang w:val="en-US"/>
        </w:rPr>
        <w:t xml:space="preserve">student's </w:t>
      </w:r>
      <w:r w:rsidR="00844D16" w:rsidRPr="00FB63B6">
        <w:rPr>
          <w:lang w:val="en-US"/>
        </w:rPr>
        <w:t xml:space="preserve">findings and insights, but </w:t>
      </w:r>
      <w:r w:rsidR="00DE476D" w:rsidRPr="00FB63B6">
        <w:rPr>
          <w:lang w:val="en-US"/>
        </w:rPr>
        <w:t xml:space="preserve">offers the reader a </w:t>
      </w:r>
      <w:r w:rsidR="00844D16" w:rsidRPr="00FB63B6">
        <w:rPr>
          <w:b/>
          <w:bCs/>
          <w:lang w:val="en-US"/>
        </w:rPr>
        <w:t>synthesis and analysis of the key results of the thesis</w:t>
      </w:r>
      <w:r w:rsidR="00DE476D" w:rsidRPr="00FB63B6">
        <w:rPr>
          <w:lang w:val="en-US"/>
        </w:rPr>
        <w:t>. The results of the investigation are also set in the context of the economic theories presented</w:t>
      </w:r>
      <w:r w:rsidR="00844D16" w:rsidRPr="00FB63B6">
        <w:rPr>
          <w:lang w:val="en-US"/>
        </w:rPr>
        <w:t xml:space="preserve">. </w:t>
      </w:r>
    </w:p>
    <w:p w14:paraId="50ED4D97" w14:textId="77777777" w:rsidR="00344739" w:rsidRPr="00FB63B6" w:rsidRDefault="004E3EDB">
      <w:pPr>
        <w:spacing w:after="160" w:line="360" w:lineRule="auto"/>
        <w:ind w:firstLine="709"/>
        <w:rPr>
          <w:lang w:val="en-US"/>
        </w:rPr>
      </w:pPr>
      <w:r w:rsidRPr="00FB63B6">
        <w:rPr>
          <w:lang w:val="en-US"/>
        </w:rPr>
        <w:lastRenderedPageBreak/>
        <w:t xml:space="preserve">In the first part of the </w:t>
      </w:r>
      <w:r w:rsidR="00B4289C" w:rsidRPr="00FB63B6">
        <w:rPr>
          <w:lang w:val="en-US"/>
        </w:rPr>
        <w:t>"</w:t>
      </w:r>
      <w:r w:rsidRPr="00FB63B6">
        <w:rPr>
          <w:lang w:val="en-US"/>
        </w:rPr>
        <w:t>Conclusion</w:t>
      </w:r>
      <w:r w:rsidR="00B4289C" w:rsidRPr="00FB63B6">
        <w:rPr>
          <w:lang w:val="en-US"/>
        </w:rPr>
        <w:t>"</w:t>
      </w:r>
      <w:r w:rsidR="00DE476D" w:rsidRPr="00FB63B6">
        <w:rPr>
          <w:lang w:val="en-US"/>
        </w:rPr>
        <w:t xml:space="preserve">, the student focuses on the </w:t>
      </w:r>
      <w:r w:rsidRPr="00FB63B6">
        <w:rPr>
          <w:lang w:val="en-US"/>
        </w:rPr>
        <w:t>importance and relevance of the chosen topic</w:t>
      </w:r>
      <w:r w:rsidR="004F1998" w:rsidRPr="00FB63B6">
        <w:rPr>
          <w:lang w:val="en-US"/>
        </w:rPr>
        <w:t xml:space="preserve">; the </w:t>
      </w:r>
      <w:r w:rsidR="00DE476D" w:rsidRPr="00FB63B6">
        <w:rPr>
          <w:lang w:val="en-US"/>
        </w:rPr>
        <w:t xml:space="preserve">difference from the assignment or introduction is in the qualitative level of </w:t>
      </w:r>
      <w:r w:rsidR="004F1998" w:rsidRPr="00FB63B6">
        <w:rPr>
          <w:lang w:val="en-US"/>
        </w:rPr>
        <w:t xml:space="preserve">their </w:t>
      </w:r>
      <w:r w:rsidR="00DE476D" w:rsidRPr="00FB63B6">
        <w:rPr>
          <w:lang w:val="en-US"/>
        </w:rPr>
        <w:t>grasp - the student evaluates them on the basis of the acquired knowledge and the results of the conducted research</w:t>
      </w:r>
      <w:r w:rsidRPr="00FB63B6">
        <w:rPr>
          <w:lang w:val="en-US"/>
        </w:rPr>
        <w:t xml:space="preserve">. </w:t>
      </w:r>
    </w:p>
    <w:p w14:paraId="3AC67844" w14:textId="77777777" w:rsidR="00344739" w:rsidRPr="00FB63B6" w:rsidRDefault="004E3EDB">
      <w:pPr>
        <w:spacing w:after="160" w:line="360" w:lineRule="auto"/>
        <w:ind w:firstLine="709"/>
        <w:rPr>
          <w:lang w:val="en-US"/>
        </w:rPr>
      </w:pPr>
      <w:r w:rsidRPr="00FB63B6">
        <w:rPr>
          <w:lang w:val="en-US"/>
        </w:rPr>
        <w:t xml:space="preserve">The second part of the </w:t>
      </w:r>
      <w:r w:rsidR="003713EE" w:rsidRPr="00FB63B6">
        <w:rPr>
          <w:lang w:val="en-US"/>
        </w:rPr>
        <w:t xml:space="preserve">"Conclusion" </w:t>
      </w:r>
      <w:r w:rsidRPr="00FB63B6">
        <w:rPr>
          <w:lang w:val="en-US"/>
        </w:rPr>
        <w:t xml:space="preserve">should contain a </w:t>
      </w:r>
      <w:r w:rsidR="00DE476D" w:rsidRPr="00FB63B6">
        <w:rPr>
          <w:lang w:val="en-US"/>
        </w:rPr>
        <w:t xml:space="preserve">summary of </w:t>
      </w:r>
      <w:r w:rsidR="0050759C" w:rsidRPr="00FB63B6">
        <w:rPr>
          <w:lang w:val="en-US"/>
        </w:rPr>
        <w:t xml:space="preserve">the </w:t>
      </w:r>
      <w:r w:rsidRPr="00FB63B6">
        <w:rPr>
          <w:lang w:val="en-US"/>
        </w:rPr>
        <w:t>most</w:t>
      </w:r>
      <w:r w:rsidR="0050759C" w:rsidRPr="00FB63B6">
        <w:rPr>
          <w:lang w:val="en-US"/>
        </w:rPr>
        <w:t xml:space="preserve"> important </w:t>
      </w:r>
      <w:r w:rsidR="00DE476D" w:rsidRPr="00FB63B6">
        <w:rPr>
          <w:lang w:val="en-US"/>
        </w:rPr>
        <w:t>findings from the theoretical part of the thesis. The student can compare the selected theories and compare their validity in the context of his/her research.</w:t>
      </w:r>
    </w:p>
    <w:p w14:paraId="6B009D72" w14:textId="77777777" w:rsidR="00344739" w:rsidRPr="00FB63B6" w:rsidRDefault="004E3EDB">
      <w:pPr>
        <w:spacing w:after="160" w:line="360" w:lineRule="auto"/>
        <w:ind w:firstLine="709"/>
        <w:rPr>
          <w:lang w:val="en-US"/>
        </w:rPr>
      </w:pPr>
      <w:r w:rsidRPr="00FB63B6">
        <w:rPr>
          <w:lang w:val="en-US"/>
        </w:rPr>
        <w:t xml:space="preserve">The third </w:t>
      </w:r>
      <w:r w:rsidR="0050759C" w:rsidRPr="00FB63B6">
        <w:rPr>
          <w:lang w:val="en-US"/>
        </w:rPr>
        <w:t xml:space="preserve">part of the chapter "Conclusion" contains partial conclusions, outputs and findings from the practical part of the thesis. The </w:t>
      </w:r>
      <w:r w:rsidR="00531811" w:rsidRPr="00FB63B6">
        <w:rPr>
          <w:lang w:val="en-US"/>
        </w:rPr>
        <w:t xml:space="preserve">student briefly and systematically presents the </w:t>
      </w:r>
      <w:r w:rsidR="0050759C" w:rsidRPr="00FB63B6">
        <w:rPr>
          <w:lang w:val="en-US"/>
        </w:rPr>
        <w:t xml:space="preserve">results of </w:t>
      </w:r>
      <w:r w:rsidR="00531811" w:rsidRPr="00FB63B6">
        <w:rPr>
          <w:lang w:val="en-US"/>
        </w:rPr>
        <w:t xml:space="preserve">his/her </w:t>
      </w:r>
      <w:r w:rsidR="0050759C" w:rsidRPr="00FB63B6">
        <w:rPr>
          <w:lang w:val="en-US"/>
        </w:rPr>
        <w:t xml:space="preserve">research, </w:t>
      </w:r>
      <w:r w:rsidR="00A41E23" w:rsidRPr="00FB63B6">
        <w:rPr>
          <w:lang w:val="en-US"/>
        </w:rPr>
        <w:t xml:space="preserve">analyses, </w:t>
      </w:r>
      <w:r w:rsidR="00696060" w:rsidRPr="00FB63B6">
        <w:rPr>
          <w:lang w:val="en-US"/>
        </w:rPr>
        <w:t>experiments, investigations</w:t>
      </w:r>
      <w:r w:rsidR="0050759C" w:rsidRPr="00FB63B6">
        <w:rPr>
          <w:lang w:val="en-US"/>
        </w:rPr>
        <w:t xml:space="preserve">, comparisons, etc. </w:t>
      </w:r>
      <w:r w:rsidR="00531811" w:rsidRPr="00FB63B6">
        <w:rPr>
          <w:lang w:val="en-US"/>
        </w:rPr>
        <w:t xml:space="preserve">In this part of the thesis, it is not necessary to re-introduce the </w:t>
      </w:r>
      <w:r w:rsidRPr="00FB63B6">
        <w:rPr>
          <w:lang w:val="en-US"/>
        </w:rPr>
        <w:t xml:space="preserve">chosen </w:t>
      </w:r>
      <w:r w:rsidR="00531811" w:rsidRPr="00FB63B6">
        <w:rPr>
          <w:lang w:val="en-US"/>
        </w:rPr>
        <w:t xml:space="preserve">methods or to </w:t>
      </w:r>
      <w:r w:rsidR="004F1998" w:rsidRPr="00FB63B6">
        <w:rPr>
          <w:lang w:val="en-US"/>
        </w:rPr>
        <w:t xml:space="preserve">go into the </w:t>
      </w:r>
      <w:r w:rsidR="00531811" w:rsidRPr="00FB63B6">
        <w:rPr>
          <w:lang w:val="en-US"/>
        </w:rPr>
        <w:t>methodology in detail, unless this is the intention of the thesis itself.</w:t>
      </w:r>
    </w:p>
    <w:p w14:paraId="11A508F7" w14:textId="7558C388" w:rsidR="00344739" w:rsidRPr="00FB63B6" w:rsidRDefault="004E3EDB">
      <w:pPr>
        <w:spacing w:after="160" w:line="360" w:lineRule="auto"/>
        <w:ind w:firstLine="709"/>
        <w:rPr>
          <w:lang w:val="en-US"/>
        </w:rPr>
      </w:pPr>
      <w:r w:rsidRPr="00FB63B6">
        <w:rPr>
          <w:lang w:val="en-US"/>
        </w:rPr>
        <w:t xml:space="preserve">The fourth </w:t>
      </w:r>
      <w:r w:rsidR="0050759C" w:rsidRPr="00FB63B6">
        <w:rPr>
          <w:lang w:val="en-US"/>
        </w:rPr>
        <w:t xml:space="preserve">part of the </w:t>
      </w:r>
      <w:r w:rsidRPr="00FB63B6">
        <w:rPr>
          <w:lang w:val="en-US"/>
        </w:rPr>
        <w:t xml:space="preserve">"Conclusion" </w:t>
      </w:r>
      <w:r w:rsidR="00531811" w:rsidRPr="00FB63B6">
        <w:rPr>
          <w:lang w:val="en-US"/>
        </w:rPr>
        <w:t xml:space="preserve">is an </w:t>
      </w:r>
      <w:r w:rsidR="0050759C" w:rsidRPr="00FB63B6">
        <w:rPr>
          <w:lang w:val="en-US"/>
        </w:rPr>
        <w:t>evaluation of the fulfilment of the stated aim of the thesis</w:t>
      </w:r>
      <w:r w:rsidRPr="00FB63B6">
        <w:rPr>
          <w:lang w:val="en-US"/>
        </w:rPr>
        <w:t xml:space="preserve">. The </w:t>
      </w:r>
      <w:r w:rsidR="00531811" w:rsidRPr="00FB63B6">
        <w:rPr>
          <w:lang w:val="en-US"/>
        </w:rPr>
        <w:t>student</w:t>
      </w:r>
      <w:r w:rsidR="0000266D" w:rsidRPr="00FB63B6">
        <w:rPr>
          <w:lang w:val="en-US"/>
        </w:rPr>
        <w:t xml:space="preserve">, if </w:t>
      </w:r>
      <w:r w:rsidRPr="00FB63B6">
        <w:rPr>
          <w:lang w:val="en-US"/>
        </w:rPr>
        <w:t>possible</w:t>
      </w:r>
      <w:r w:rsidR="0000266D" w:rsidRPr="00FB63B6">
        <w:rPr>
          <w:lang w:val="en-US"/>
        </w:rPr>
        <w:t xml:space="preserve">, </w:t>
      </w:r>
      <w:r w:rsidR="0050759C" w:rsidRPr="00FB63B6">
        <w:rPr>
          <w:lang w:val="en-US"/>
        </w:rPr>
        <w:t xml:space="preserve">objectively </w:t>
      </w:r>
      <w:r w:rsidR="00A1073F" w:rsidRPr="00FB63B6">
        <w:rPr>
          <w:lang w:val="en-US"/>
        </w:rPr>
        <w:t xml:space="preserve">evaluates </w:t>
      </w:r>
      <w:r w:rsidR="0050759C" w:rsidRPr="00FB63B6">
        <w:rPr>
          <w:lang w:val="en-US"/>
        </w:rPr>
        <w:t xml:space="preserve">what he/she has </w:t>
      </w:r>
      <w:r w:rsidR="00A1073F" w:rsidRPr="00FB63B6">
        <w:rPr>
          <w:lang w:val="en-US"/>
        </w:rPr>
        <w:t xml:space="preserve">or </w:t>
      </w:r>
      <w:r w:rsidR="0050759C" w:rsidRPr="00FB63B6">
        <w:rPr>
          <w:lang w:val="en-US"/>
        </w:rPr>
        <w:t xml:space="preserve">has not succeeded in </w:t>
      </w:r>
      <w:r w:rsidRPr="00FB63B6">
        <w:rPr>
          <w:lang w:val="en-US"/>
        </w:rPr>
        <w:t xml:space="preserve">achieving the </w:t>
      </w:r>
      <w:r w:rsidR="0050759C" w:rsidRPr="00FB63B6">
        <w:rPr>
          <w:lang w:val="en-US"/>
        </w:rPr>
        <w:t>stated goal</w:t>
      </w:r>
      <w:r w:rsidR="00A1073F" w:rsidRPr="00FB63B6">
        <w:rPr>
          <w:lang w:val="en-US"/>
        </w:rPr>
        <w:t xml:space="preserve">. </w:t>
      </w:r>
      <w:r w:rsidR="00820880" w:rsidRPr="00FB63B6">
        <w:rPr>
          <w:lang w:val="en-US"/>
        </w:rPr>
        <w:t xml:space="preserve">If </w:t>
      </w:r>
      <w:r w:rsidR="000303E2" w:rsidRPr="00FB63B6">
        <w:rPr>
          <w:lang w:val="en-US"/>
        </w:rPr>
        <w:t xml:space="preserve">the </w:t>
      </w:r>
      <w:r w:rsidR="00B964A5" w:rsidRPr="00FB63B6">
        <w:rPr>
          <w:lang w:val="en-US"/>
        </w:rPr>
        <w:t xml:space="preserve">author </w:t>
      </w:r>
      <w:r w:rsidR="000303E2" w:rsidRPr="00FB63B6">
        <w:rPr>
          <w:lang w:val="en-US"/>
        </w:rPr>
        <w:t xml:space="preserve">works </w:t>
      </w:r>
      <w:r w:rsidR="00820880" w:rsidRPr="00FB63B6">
        <w:rPr>
          <w:lang w:val="en-US"/>
        </w:rPr>
        <w:t>with a hypothesis</w:t>
      </w:r>
      <w:r w:rsidR="000303E2" w:rsidRPr="00FB63B6">
        <w:rPr>
          <w:lang w:val="en-US"/>
        </w:rPr>
        <w:t xml:space="preserve">, the </w:t>
      </w:r>
      <w:r w:rsidR="00820880" w:rsidRPr="00FB63B6">
        <w:rPr>
          <w:lang w:val="en-US"/>
        </w:rPr>
        <w:t>full wording of the hypothesis is given here</w:t>
      </w:r>
      <w:r w:rsidR="000303E2" w:rsidRPr="00FB63B6">
        <w:rPr>
          <w:lang w:val="en-US"/>
        </w:rPr>
        <w:t xml:space="preserve">. The </w:t>
      </w:r>
      <w:r w:rsidR="00B964A5" w:rsidRPr="00FB63B6">
        <w:rPr>
          <w:lang w:val="en-US"/>
        </w:rPr>
        <w:t xml:space="preserve">author </w:t>
      </w:r>
      <w:r w:rsidR="000303E2" w:rsidRPr="00FB63B6">
        <w:rPr>
          <w:lang w:val="en-US"/>
        </w:rPr>
        <w:t xml:space="preserve">will evaluate whether the hypothesis </w:t>
      </w:r>
      <w:r w:rsidR="00820880" w:rsidRPr="00FB63B6">
        <w:rPr>
          <w:lang w:val="en-US"/>
        </w:rPr>
        <w:t xml:space="preserve">has been confirmed or refuted. The refutation of the hypothesis is also a valuable conclusion to the student's research and </w:t>
      </w:r>
      <w:r w:rsidR="000303E2" w:rsidRPr="00FB63B6">
        <w:rPr>
          <w:lang w:val="en-US"/>
        </w:rPr>
        <w:t xml:space="preserve">is considered to </w:t>
      </w:r>
      <w:r w:rsidR="00820880" w:rsidRPr="00FB63B6">
        <w:rPr>
          <w:lang w:val="en-US"/>
        </w:rPr>
        <w:t xml:space="preserve">have met the objective of the paper. </w:t>
      </w:r>
      <w:r w:rsidR="00531811" w:rsidRPr="00FB63B6">
        <w:rPr>
          <w:lang w:val="en-US"/>
        </w:rPr>
        <w:t xml:space="preserve">In the case of not fulfilling the </w:t>
      </w:r>
      <w:r w:rsidR="000303E2" w:rsidRPr="00FB63B6">
        <w:rPr>
          <w:lang w:val="en-US"/>
        </w:rPr>
        <w:t xml:space="preserve">thesis </w:t>
      </w:r>
      <w:r w:rsidR="00531811" w:rsidRPr="00FB63B6">
        <w:rPr>
          <w:lang w:val="en-US"/>
        </w:rPr>
        <w:t xml:space="preserve">objective, the </w:t>
      </w:r>
      <w:r w:rsidR="004F1998" w:rsidRPr="00FB63B6">
        <w:rPr>
          <w:lang w:val="en-US"/>
        </w:rPr>
        <w:t xml:space="preserve">student should give </w:t>
      </w:r>
      <w:r w:rsidR="00D26CAE" w:rsidRPr="00FB63B6">
        <w:rPr>
          <w:lang w:val="en-US"/>
        </w:rPr>
        <w:t xml:space="preserve">mainly </w:t>
      </w:r>
      <w:r w:rsidR="00531811" w:rsidRPr="00FB63B6">
        <w:rPr>
          <w:lang w:val="en-US"/>
        </w:rPr>
        <w:t xml:space="preserve">objective reasons, such as </w:t>
      </w:r>
      <w:r w:rsidR="00B826FF" w:rsidRPr="00FB63B6">
        <w:rPr>
          <w:lang w:val="en-US"/>
        </w:rPr>
        <w:t xml:space="preserve">limitations related to the applied research method, number of observations </w:t>
      </w:r>
      <w:r w:rsidR="00531811" w:rsidRPr="00FB63B6">
        <w:rPr>
          <w:lang w:val="en-US"/>
        </w:rPr>
        <w:t xml:space="preserve">or </w:t>
      </w:r>
      <w:r w:rsidR="004F1998" w:rsidRPr="00FB63B6">
        <w:rPr>
          <w:lang w:val="en-US"/>
        </w:rPr>
        <w:t xml:space="preserve">lack of </w:t>
      </w:r>
      <w:r w:rsidR="00531811" w:rsidRPr="00FB63B6">
        <w:rPr>
          <w:lang w:val="en-US"/>
        </w:rPr>
        <w:t>cooperation with key institutions. A subjective reason may be the considerable complexity of the topic, which the student underestimated when setting the aim of the thesis at the beginning of the elaboration</w:t>
      </w:r>
      <w:r w:rsidR="00A1073F" w:rsidRPr="00FB63B6">
        <w:rPr>
          <w:lang w:val="en-US"/>
        </w:rPr>
        <w:t xml:space="preserve">. </w:t>
      </w:r>
      <w:r w:rsidR="00282033">
        <w:rPr>
          <w:lang w:val="en-US"/>
        </w:rPr>
        <w:t>It is essential to undermine the value added of the thesis (what is innovative in your research in comparison with previous studies).</w:t>
      </w:r>
    </w:p>
    <w:p w14:paraId="0355AA99" w14:textId="77777777" w:rsidR="00344739" w:rsidRPr="00FB63B6" w:rsidRDefault="004E3EDB">
      <w:pPr>
        <w:spacing w:after="160" w:line="360" w:lineRule="auto"/>
        <w:ind w:firstLine="709"/>
        <w:rPr>
          <w:lang w:val="en-US"/>
        </w:rPr>
      </w:pPr>
      <w:r w:rsidRPr="00FB63B6">
        <w:rPr>
          <w:lang w:val="en-US"/>
        </w:rPr>
        <w:t xml:space="preserve">The last part of the </w:t>
      </w:r>
      <w:r w:rsidR="000303E2" w:rsidRPr="00FB63B6">
        <w:rPr>
          <w:lang w:val="en-US"/>
        </w:rPr>
        <w:t xml:space="preserve">"Conclusion" </w:t>
      </w:r>
      <w:r w:rsidRPr="00FB63B6">
        <w:rPr>
          <w:lang w:val="en-US"/>
        </w:rPr>
        <w:t xml:space="preserve">should be the author's statement of which other related </w:t>
      </w:r>
      <w:r w:rsidR="00BB5928" w:rsidRPr="00FB63B6">
        <w:rPr>
          <w:lang w:val="en-US"/>
        </w:rPr>
        <w:t xml:space="preserve">problem areas could be </w:t>
      </w:r>
      <w:r w:rsidRPr="00FB63B6">
        <w:rPr>
          <w:lang w:val="en-US"/>
        </w:rPr>
        <w:t xml:space="preserve">further addressed beyond the scope of </w:t>
      </w:r>
      <w:r w:rsidR="00BB5928" w:rsidRPr="00FB63B6">
        <w:rPr>
          <w:lang w:val="en-US"/>
        </w:rPr>
        <w:t xml:space="preserve">the investigation </w:t>
      </w:r>
      <w:r w:rsidRPr="00FB63B6">
        <w:rPr>
          <w:lang w:val="en-US"/>
        </w:rPr>
        <w:t xml:space="preserve">if </w:t>
      </w:r>
      <w:r w:rsidR="00B964A5" w:rsidRPr="00FB63B6">
        <w:rPr>
          <w:lang w:val="en-US"/>
        </w:rPr>
        <w:t xml:space="preserve">the author </w:t>
      </w:r>
      <w:r w:rsidR="00BB5928" w:rsidRPr="00FB63B6">
        <w:rPr>
          <w:lang w:val="en-US"/>
        </w:rPr>
        <w:t xml:space="preserve">were </w:t>
      </w:r>
      <w:r w:rsidRPr="00FB63B6">
        <w:rPr>
          <w:lang w:val="en-US"/>
        </w:rPr>
        <w:t xml:space="preserve">not limited by the assignment and the stated scope. In this section, </w:t>
      </w:r>
      <w:r w:rsidR="00B964A5" w:rsidRPr="00FB63B6">
        <w:rPr>
          <w:lang w:val="en-US"/>
        </w:rPr>
        <w:t xml:space="preserve">the author </w:t>
      </w:r>
      <w:r w:rsidRPr="00FB63B6">
        <w:rPr>
          <w:lang w:val="en-US"/>
        </w:rPr>
        <w:t xml:space="preserve">may also suggest new topics or related ideas for follow-up academic papers for future </w:t>
      </w:r>
      <w:r w:rsidR="00B964A5" w:rsidRPr="00FB63B6">
        <w:rPr>
          <w:lang w:val="en-US"/>
        </w:rPr>
        <w:t>authors</w:t>
      </w:r>
      <w:r w:rsidRPr="00FB63B6">
        <w:rPr>
          <w:lang w:val="en-US"/>
        </w:rPr>
        <w:t>.</w:t>
      </w:r>
    </w:p>
    <w:p w14:paraId="087E7246" w14:textId="77777777" w:rsidR="00344739" w:rsidRPr="00FB63B6" w:rsidRDefault="004E3EDB">
      <w:pPr>
        <w:spacing w:after="160" w:line="360" w:lineRule="auto"/>
        <w:ind w:firstLine="709"/>
        <w:rPr>
          <w:lang w:val="en-US"/>
        </w:rPr>
      </w:pPr>
      <w:r w:rsidRPr="00FB63B6">
        <w:rPr>
          <w:b/>
          <w:lang w:val="en-US"/>
        </w:rPr>
        <w:t>In the conclusion of the thesis, the use of past and present tense can be combined</w:t>
      </w:r>
      <w:r w:rsidRPr="00FB63B6">
        <w:rPr>
          <w:lang w:val="en-US"/>
        </w:rPr>
        <w:t xml:space="preserve">, e.g. "... the </w:t>
      </w:r>
      <w:r w:rsidRPr="00FB63B6">
        <w:rPr>
          <w:i/>
          <w:lang w:val="en-US"/>
        </w:rPr>
        <w:t xml:space="preserve">formula constructed and characterized in chapter XY was used for further analysis. Its application showed that the </w:t>
      </w:r>
      <w:r w:rsidR="000303E2" w:rsidRPr="00FB63B6">
        <w:rPr>
          <w:i/>
          <w:lang w:val="en-US"/>
        </w:rPr>
        <w:t>variable influences</w:t>
      </w:r>
      <w:r w:rsidR="00D26CAE" w:rsidRPr="00FB63B6">
        <w:rPr>
          <w:lang w:val="en-US"/>
        </w:rPr>
        <w:t xml:space="preserve">...". </w:t>
      </w:r>
    </w:p>
    <w:p w14:paraId="75F28DDD" w14:textId="493F0B65" w:rsidR="00344739" w:rsidRPr="00FB63B6" w:rsidRDefault="004E3EDB">
      <w:pPr>
        <w:spacing w:after="160" w:line="360" w:lineRule="auto"/>
        <w:ind w:firstLine="709"/>
        <w:rPr>
          <w:lang w:val="en-US"/>
        </w:rPr>
      </w:pPr>
      <w:r w:rsidRPr="00FB63B6">
        <w:rPr>
          <w:lang w:val="en-US"/>
        </w:rPr>
        <w:lastRenderedPageBreak/>
        <w:t xml:space="preserve">If the </w:t>
      </w:r>
      <w:r w:rsidR="00820880" w:rsidRPr="00FB63B6">
        <w:rPr>
          <w:b/>
          <w:lang w:val="en-US"/>
        </w:rPr>
        <w:t xml:space="preserve">student is formulating his/her own opinion or evaluating the validity of the selected theory in the context of his/her own research, the use of the 1st person </w:t>
      </w:r>
      <w:r w:rsidR="007461D0">
        <w:rPr>
          <w:b/>
          <w:lang w:val="en-US"/>
        </w:rPr>
        <w:t xml:space="preserve">(singular or plural) </w:t>
      </w:r>
      <w:r w:rsidR="00D26CAE" w:rsidRPr="00FB63B6">
        <w:rPr>
          <w:b/>
          <w:lang w:val="en-US"/>
        </w:rPr>
        <w:t xml:space="preserve">is also </w:t>
      </w:r>
      <w:r w:rsidR="00820880" w:rsidRPr="00FB63B6">
        <w:rPr>
          <w:b/>
          <w:lang w:val="en-US"/>
        </w:rPr>
        <w:t>possible to clearly indicate the student's personal opinion</w:t>
      </w:r>
      <w:r w:rsidR="00820880" w:rsidRPr="00FB63B6">
        <w:rPr>
          <w:lang w:val="en-US"/>
        </w:rPr>
        <w:t xml:space="preserve">. </w:t>
      </w:r>
      <w:r w:rsidR="007461D0" w:rsidRPr="007461D0">
        <w:rPr>
          <w:b/>
          <w:bCs/>
          <w:lang w:val="en-US"/>
        </w:rPr>
        <w:t>However, it is necessary to maintain consistency in formulations throughout the whole thesis.</w:t>
      </w:r>
    </w:p>
    <w:p w14:paraId="75395E74" w14:textId="77777777" w:rsidR="00206993" w:rsidRPr="00FB63B6" w:rsidRDefault="00206993" w:rsidP="0050759C">
      <w:pPr>
        <w:rPr>
          <w:b/>
          <w:lang w:val="en-US"/>
        </w:rPr>
      </w:pPr>
    </w:p>
    <w:p w14:paraId="34E97C0E" w14:textId="14D755DA" w:rsidR="00344739" w:rsidRPr="00FB63B6" w:rsidRDefault="005A38B4">
      <w:pPr>
        <w:rPr>
          <w:b/>
          <w:lang w:val="en-US"/>
        </w:rPr>
      </w:pPr>
      <w:r w:rsidRPr="00FB63B6">
        <w:rPr>
          <w:b/>
          <w:lang w:val="en-US"/>
        </w:rPr>
        <w:t>A</w:t>
      </w:r>
      <w:r w:rsidR="00282033">
        <w:rPr>
          <w:b/>
          <w:lang w:val="en-US"/>
        </w:rPr>
        <w:t>ppendix</w:t>
      </w:r>
    </w:p>
    <w:p w14:paraId="7C48FEEC" w14:textId="7B728D3E" w:rsidR="00344739" w:rsidRDefault="005A38B4">
      <w:pPr>
        <w:spacing w:line="360" w:lineRule="auto"/>
        <w:ind w:firstLine="709"/>
        <w:rPr>
          <w:lang w:val="en-US"/>
        </w:rPr>
      </w:pPr>
      <w:r w:rsidRPr="00FB63B6">
        <w:rPr>
          <w:lang w:val="en-US"/>
        </w:rPr>
        <w:t xml:space="preserve">The appendix includes supporting documents that complement the text of the thesis itself. </w:t>
      </w:r>
      <w:r w:rsidR="004B2788" w:rsidRPr="00FB63B6">
        <w:rPr>
          <w:lang w:val="en-US"/>
        </w:rPr>
        <w:t>These may be additional tables with data, more detailed description of the questionnaire surveys, etc.</w:t>
      </w:r>
      <w:r w:rsidR="00282033">
        <w:rPr>
          <w:lang w:val="en-US"/>
        </w:rPr>
        <w:t xml:space="preserve"> It is recommended to number the individual parts of the appendix.</w:t>
      </w:r>
    </w:p>
    <w:p w14:paraId="428E7C42" w14:textId="77777777" w:rsidR="00010CF2" w:rsidRDefault="00010CF2">
      <w:pPr>
        <w:spacing w:line="360" w:lineRule="auto"/>
        <w:ind w:firstLine="709"/>
        <w:rPr>
          <w:lang w:val="en-US"/>
        </w:rPr>
      </w:pPr>
    </w:p>
    <w:p w14:paraId="4B15FB05" w14:textId="77777777" w:rsidR="00010CF2" w:rsidRPr="00FB63B6" w:rsidRDefault="00010CF2">
      <w:pPr>
        <w:spacing w:line="360" w:lineRule="auto"/>
        <w:ind w:firstLine="709"/>
        <w:rPr>
          <w:lang w:val="en-US"/>
        </w:rPr>
      </w:pPr>
    </w:p>
    <w:p w14:paraId="17689BC6" w14:textId="77777777" w:rsidR="005A38B4" w:rsidRPr="00FB63B6" w:rsidRDefault="005A38B4" w:rsidP="0050759C">
      <w:pPr>
        <w:spacing w:line="360" w:lineRule="auto"/>
        <w:ind w:firstLine="709"/>
        <w:rPr>
          <w:lang w:val="en-US"/>
        </w:rPr>
      </w:pPr>
    </w:p>
    <w:p w14:paraId="232CAE1C" w14:textId="77777777" w:rsidR="00344739" w:rsidRPr="00FB63B6" w:rsidRDefault="005232A7">
      <w:pPr>
        <w:pStyle w:val="Nadpis2"/>
        <w:rPr>
          <w:lang w:val="en-US"/>
        </w:rPr>
      </w:pPr>
      <w:bookmarkStart w:id="12" w:name="_Toc137023730"/>
      <w:r w:rsidRPr="00FB63B6">
        <w:rPr>
          <w:lang w:val="en-US"/>
        </w:rPr>
        <w:t>Formatting the work</w:t>
      </w:r>
      <w:bookmarkEnd w:id="12"/>
    </w:p>
    <w:p w14:paraId="04201DF9" w14:textId="77777777" w:rsidR="00D26CAE" w:rsidRPr="00FB63B6" w:rsidRDefault="00D26CAE" w:rsidP="001F4683">
      <w:pPr>
        <w:spacing w:after="0"/>
        <w:rPr>
          <w:b/>
          <w:lang w:val="en-US"/>
        </w:rPr>
      </w:pPr>
    </w:p>
    <w:p w14:paraId="5F2A9CF7" w14:textId="77777777" w:rsidR="00344739" w:rsidRPr="00FB63B6" w:rsidRDefault="004E3EDB">
      <w:pPr>
        <w:spacing w:after="0" w:line="360" w:lineRule="auto"/>
        <w:rPr>
          <w:b/>
          <w:lang w:val="en-US"/>
        </w:rPr>
      </w:pPr>
      <w:r w:rsidRPr="00FB63B6">
        <w:rPr>
          <w:b/>
          <w:lang w:val="en-US"/>
        </w:rPr>
        <w:t>Specified thesis formatting:</w:t>
      </w:r>
    </w:p>
    <w:p w14:paraId="00D4A2D3" w14:textId="77777777" w:rsidR="00344739" w:rsidRPr="00FB63B6" w:rsidRDefault="004E3EDB">
      <w:pPr>
        <w:pStyle w:val="Odstavecseseznamem"/>
        <w:numPr>
          <w:ilvl w:val="0"/>
          <w:numId w:val="1"/>
        </w:numPr>
        <w:spacing w:after="0" w:line="360" w:lineRule="auto"/>
        <w:rPr>
          <w:lang w:val="en-US"/>
        </w:rPr>
      </w:pPr>
      <w:r w:rsidRPr="00FB63B6">
        <w:rPr>
          <w:lang w:val="en-US"/>
        </w:rPr>
        <w:t>line spacing: 1,5</w:t>
      </w:r>
    </w:p>
    <w:p w14:paraId="78772C20" w14:textId="77777777" w:rsidR="00344739" w:rsidRPr="00FB63B6" w:rsidRDefault="004E3EDB">
      <w:pPr>
        <w:pStyle w:val="Odstavecseseznamem"/>
        <w:numPr>
          <w:ilvl w:val="0"/>
          <w:numId w:val="1"/>
        </w:numPr>
        <w:spacing w:after="0" w:line="360" w:lineRule="auto"/>
        <w:rPr>
          <w:lang w:val="en-US"/>
        </w:rPr>
      </w:pPr>
      <w:r w:rsidRPr="00FB63B6">
        <w:rPr>
          <w:lang w:val="en-US"/>
        </w:rPr>
        <w:t>font size plain text: 12 points</w:t>
      </w:r>
    </w:p>
    <w:p w14:paraId="0EE4BFAA" w14:textId="77777777" w:rsidR="00344739" w:rsidRPr="00FB63B6" w:rsidRDefault="004E3EDB">
      <w:pPr>
        <w:pStyle w:val="Odstavecseseznamem"/>
        <w:numPr>
          <w:ilvl w:val="0"/>
          <w:numId w:val="2"/>
        </w:numPr>
        <w:spacing w:after="0" w:line="360" w:lineRule="auto"/>
        <w:rPr>
          <w:lang w:val="en-US"/>
        </w:rPr>
      </w:pPr>
      <w:r w:rsidRPr="00FB63B6">
        <w:rPr>
          <w:lang w:val="en-US"/>
        </w:rPr>
        <w:t xml:space="preserve">headings: max. </w:t>
      </w:r>
      <w:r w:rsidR="005A38B4" w:rsidRPr="00FB63B6">
        <w:rPr>
          <w:lang w:val="en-US"/>
        </w:rPr>
        <w:t xml:space="preserve">18 points </w:t>
      </w:r>
    </w:p>
    <w:p w14:paraId="78999B52" w14:textId="77777777" w:rsidR="00344739" w:rsidRPr="00FB63B6" w:rsidRDefault="004E3EDB">
      <w:pPr>
        <w:pStyle w:val="Odstavecseseznamem"/>
        <w:numPr>
          <w:ilvl w:val="0"/>
          <w:numId w:val="2"/>
        </w:numPr>
        <w:spacing w:after="0" w:line="360" w:lineRule="auto"/>
        <w:rPr>
          <w:lang w:val="en-US"/>
        </w:rPr>
      </w:pPr>
      <w:r w:rsidRPr="00FB63B6">
        <w:rPr>
          <w:lang w:val="en-US"/>
        </w:rPr>
        <w:t xml:space="preserve">names of graphs, tables, figures, diagrams </w:t>
      </w:r>
      <w:r w:rsidR="00986A7E" w:rsidRPr="00FB63B6">
        <w:rPr>
          <w:lang w:val="en-US"/>
        </w:rPr>
        <w:t>- insert by MS Word function "Insert title" above the figure - size 12</w:t>
      </w:r>
    </w:p>
    <w:p w14:paraId="37E88C54" w14:textId="77777777" w:rsidR="00344739" w:rsidRPr="00FB63B6" w:rsidRDefault="004E3EDB">
      <w:pPr>
        <w:pStyle w:val="Odstavecseseznamem"/>
        <w:numPr>
          <w:ilvl w:val="0"/>
          <w:numId w:val="2"/>
        </w:numPr>
        <w:spacing w:after="0" w:line="360" w:lineRule="auto"/>
        <w:rPr>
          <w:lang w:val="en-US"/>
        </w:rPr>
      </w:pPr>
      <w:r w:rsidRPr="00FB63B6">
        <w:rPr>
          <w:lang w:val="en-US"/>
        </w:rPr>
        <w:t xml:space="preserve">sources under graph, table, figure, diagram: </w:t>
      </w:r>
      <w:r w:rsidR="00B826FF" w:rsidRPr="00FB63B6">
        <w:rPr>
          <w:lang w:val="en-US"/>
        </w:rPr>
        <w:t xml:space="preserve">10 </w:t>
      </w:r>
      <w:r w:rsidRPr="00FB63B6">
        <w:rPr>
          <w:lang w:val="en-US"/>
        </w:rPr>
        <w:t>points</w:t>
      </w:r>
    </w:p>
    <w:p w14:paraId="6F5C4FF3" w14:textId="77777777" w:rsidR="00344739" w:rsidRPr="00FB63B6" w:rsidRDefault="004E3EDB">
      <w:pPr>
        <w:pStyle w:val="Odstavecseseznamem"/>
        <w:numPr>
          <w:ilvl w:val="0"/>
          <w:numId w:val="2"/>
        </w:numPr>
        <w:spacing w:after="0" w:line="360" w:lineRule="auto"/>
        <w:rPr>
          <w:lang w:val="en-US"/>
        </w:rPr>
      </w:pPr>
      <w:r w:rsidRPr="00FB63B6">
        <w:rPr>
          <w:lang w:val="en-US"/>
        </w:rPr>
        <w:t xml:space="preserve">Footnotes: </w:t>
      </w:r>
      <w:r w:rsidR="004C1FB2" w:rsidRPr="00FB63B6">
        <w:rPr>
          <w:lang w:val="en-US"/>
        </w:rPr>
        <w:t xml:space="preserve">10 </w:t>
      </w:r>
      <w:r w:rsidRPr="00FB63B6">
        <w:rPr>
          <w:lang w:val="en-US"/>
        </w:rPr>
        <w:t>points</w:t>
      </w:r>
    </w:p>
    <w:p w14:paraId="43740A86" w14:textId="77777777" w:rsidR="00344739" w:rsidRPr="00FB63B6" w:rsidRDefault="004E3EDB">
      <w:pPr>
        <w:pStyle w:val="Odstavecseseznamem"/>
        <w:numPr>
          <w:ilvl w:val="0"/>
          <w:numId w:val="1"/>
        </w:numPr>
        <w:spacing w:after="0" w:line="360" w:lineRule="auto"/>
        <w:rPr>
          <w:lang w:val="en-US"/>
        </w:rPr>
      </w:pPr>
      <w:r w:rsidRPr="00FB63B6">
        <w:rPr>
          <w:lang w:val="en-US"/>
        </w:rPr>
        <w:t xml:space="preserve">Typeface: Times New Roman </w:t>
      </w:r>
      <w:r w:rsidR="00E76EC1" w:rsidRPr="00FB63B6">
        <w:rPr>
          <w:lang w:val="en-US"/>
        </w:rPr>
        <w:t>(also content, charts and tables)</w:t>
      </w:r>
    </w:p>
    <w:p w14:paraId="55C48A39" w14:textId="77777777" w:rsidR="00344739" w:rsidRPr="00FB63B6" w:rsidRDefault="004E3EDB">
      <w:pPr>
        <w:pStyle w:val="Odstavecseseznamem"/>
        <w:numPr>
          <w:ilvl w:val="0"/>
          <w:numId w:val="1"/>
        </w:numPr>
        <w:spacing w:after="0" w:line="360" w:lineRule="auto"/>
        <w:rPr>
          <w:lang w:val="en-US"/>
        </w:rPr>
      </w:pPr>
      <w:r w:rsidRPr="00FB63B6">
        <w:rPr>
          <w:lang w:val="en-US"/>
        </w:rPr>
        <w:t>paragraph alignment: to block</w:t>
      </w:r>
    </w:p>
    <w:p w14:paraId="6FF79AD9" w14:textId="77777777" w:rsidR="00344739" w:rsidRPr="00FB63B6" w:rsidRDefault="004E3EDB">
      <w:pPr>
        <w:pStyle w:val="Odstavecseseznamem"/>
        <w:numPr>
          <w:ilvl w:val="0"/>
          <w:numId w:val="1"/>
        </w:numPr>
        <w:spacing w:after="0" w:line="360" w:lineRule="auto"/>
        <w:rPr>
          <w:lang w:val="en-US"/>
        </w:rPr>
      </w:pPr>
      <w:r w:rsidRPr="00FB63B6">
        <w:rPr>
          <w:lang w:val="en-US"/>
        </w:rPr>
        <w:t>indentation of the first line of the paragraph: 1,25 cm</w:t>
      </w:r>
    </w:p>
    <w:p w14:paraId="08FC777D" w14:textId="77777777" w:rsidR="00344739" w:rsidRPr="00FB63B6" w:rsidRDefault="004E3EDB">
      <w:pPr>
        <w:pStyle w:val="Odstavecseseznamem"/>
        <w:numPr>
          <w:ilvl w:val="0"/>
          <w:numId w:val="1"/>
        </w:numPr>
        <w:spacing w:after="0" w:line="360" w:lineRule="auto"/>
        <w:rPr>
          <w:lang w:val="en-US"/>
        </w:rPr>
      </w:pPr>
      <w:r w:rsidRPr="00FB63B6">
        <w:rPr>
          <w:lang w:val="en-US"/>
        </w:rPr>
        <w:t>spaces after paragraphs</w:t>
      </w:r>
      <w:r w:rsidR="00B4289C" w:rsidRPr="00FB63B6">
        <w:rPr>
          <w:lang w:val="en-US"/>
        </w:rPr>
        <w:t>: 6 points</w:t>
      </w:r>
    </w:p>
    <w:p w14:paraId="5880A53D" w14:textId="77777777" w:rsidR="00344739" w:rsidRPr="00FB63B6" w:rsidRDefault="004E3EDB">
      <w:pPr>
        <w:pStyle w:val="Odstavecseseznamem"/>
        <w:numPr>
          <w:ilvl w:val="0"/>
          <w:numId w:val="1"/>
        </w:numPr>
        <w:spacing w:after="0" w:line="360" w:lineRule="auto"/>
        <w:rPr>
          <w:lang w:val="en-US"/>
        </w:rPr>
      </w:pPr>
      <w:r w:rsidRPr="00FB63B6">
        <w:rPr>
          <w:lang w:val="en-US"/>
        </w:rPr>
        <w:t>page edges: 2,5 cm, left edge 3,5 cm</w:t>
      </w:r>
    </w:p>
    <w:p w14:paraId="5A500327" w14:textId="77777777" w:rsidR="00344739" w:rsidRPr="00FB63B6" w:rsidRDefault="004E3EDB">
      <w:pPr>
        <w:pStyle w:val="Odstavecseseznamem"/>
        <w:numPr>
          <w:ilvl w:val="0"/>
          <w:numId w:val="1"/>
        </w:numPr>
        <w:spacing w:after="0" w:line="360" w:lineRule="auto"/>
        <w:rPr>
          <w:lang w:val="en-US"/>
        </w:rPr>
      </w:pPr>
      <w:r w:rsidRPr="00FB63B6">
        <w:rPr>
          <w:lang w:val="en-US"/>
        </w:rPr>
        <w:t>standard page: 1 800 characters including spaces (please note that the minimum length of the paper is judged by standard pages, not pages of text)</w:t>
      </w:r>
    </w:p>
    <w:p w14:paraId="4A95E1E2" w14:textId="77777777" w:rsidR="005A38B4" w:rsidRPr="00FB63B6" w:rsidRDefault="005A38B4" w:rsidP="007925E1">
      <w:pPr>
        <w:spacing w:line="360" w:lineRule="auto"/>
        <w:ind w:firstLine="709"/>
        <w:rPr>
          <w:lang w:val="en-US"/>
        </w:rPr>
      </w:pPr>
    </w:p>
    <w:p w14:paraId="73077876" w14:textId="77777777" w:rsidR="00344739" w:rsidRPr="00FB63B6" w:rsidRDefault="004E3EDB">
      <w:pPr>
        <w:spacing w:line="360" w:lineRule="auto"/>
        <w:ind w:firstLine="709"/>
        <w:rPr>
          <w:lang w:val="en-US"/>
        </w:rPr>
      </w:pPr>
      <w:r w:rsidRPr="00FB63B6">
        <w:rPr>
          <w:lang w:val="en-US"/>
        </w:rPr>
        <w:lastRenderedPageBreak/>
        <w:t xml:space="preserve">The thesis </w:t>
      </w:r>
      <w:r w:rsidR="001D30A1" w:rsidRPr="00FB63B6">
        <w:rPr>
          <w:lang w:val="en-US"/>
        </w:rPr>
        <w:t xml:space="preserve">is in </w:t>
      </w:r>
      <w:r w:rsidR="005232A7" w:rsidRPr="00FB63B6">
        <w:rPr>
          <w:lang w:val="en-US"/>
        </w:rPr>
        <w:t>A4 format, the text should be processed in a word processor (MS Word), double-sided printing is recommended. The main text must begin on the facing page (right side in a fold-out book).</w:t>
      </w:r>
    </w:p>
    <w:p w14:paraId="00A52D26" w14:textId="77777777" w:rsidR="00344739" w:rsidRPr="00FB63B6" w:rsidRDefault="004E3EDB">
      <w:pPr>
        <w:spacing w:line="360" w:lineRule="auto"/>
        <w:ind w:firstLine="709"/>
        <w:rPr>
          <w:lang w:val="en-US"/>
        </w:rPr>
      </w:pPr>
      <w:r w:rsidRPr="00FB63B6">
        <w:rPr>
          <w:b/>
          <w:bCs/>
          <w:lang w:val="en-US"/>
        </w:rPr>
        <w:t>No chapter, chart or table heading, separate first line of a paragraph, or word ending with a hyphen may be left at the end of the page</w:t>
      </w:r>
      <w:r w:rsidRPr="00FB63B6">
        <w:rPr>
          <w:lang w:val="en-US"/>
        </w:rPr>
        <w:t>. A single-syllable preposition and conjunction, a hyphen, an abbreviation of two or more words should not be left at the end of a line. Academic title, abbreviated first and last names, numerals and the name of the subject being counted, marks and units may not be split within the word division.</w:t>
      </w:r>
    </w:p>
    <w:p w14:paraId="5BC1BC08" w14:textId="3AF16A62" w:rsidR="00344739" w:rsidRPr="00FB63B6" w:rsidRDefault="004E3EDB">
      <w:pPr>
        <w:spacing w:line="360" w:lineRule="auto"/>
        <w:ind w:firstLine="709"/>
        <w:rPr>
          <w:rFonts w:cs="Times New Roman"/>
          <w:bCs/>
          <w:lang w:val="en-US"/>
        </w:rPr>
      </w:pPr>
      <w:r w:rsidRPr="00FB63B6">
        <w:rPr>
          <w:lang w:val="en-US"/>
        </w:rPr>
        <w:t xml:space="preserve">For page numbering, Arabic numerals are used in the middle of the bottom margin of the page. The title page, the declaration, the acknowledgements, the table of contents are not numbered; the </w:t>
      </w:r>
      <w:r w:rsidR="003F28BA" w:rsidRPr="00FB63B6">
        <w:rPr>
          <w:lang w:val="en-US"/>
        </w:rPr>
        <w:t xml:space="preserve">page </w:t>
      </w:r>
      <w:r w:rsidRPr="00FB63B6">
        <w:rPr>
          <w:lang w:val="en-US"/>
        </w:rPr>
        <w:t xml:space="preserve">numbering starts with the </w:t>
      </w:r>
      <w:r w:rsidR="00124F43" w:rsidRPr="00FB63B6">
        <w:rPr>
          <w:lang w:val="en-US"/>
        </w:rPr>
        <w:t xml:space="preserve">'Introduction' </w:t>
      </w:r>
      <w:r w:rsidRPr="00FB63B6">
        <w:rPr>
          <w:lang w:val="en-US"/>
        </w:rPr>
        <w:t xml:space="preserve">chapter, but the </w:t>
      </w:r>
      <w:r w:rsidR="003F28BA" w:rsidRPr="00FB63B6">
        <w:rPr>
          <w:lang w:val="en-US"/>
        </w:rPr>
        <w:t xml:space="preserve">total </w:t>
      </w:r>
      <w:r w:rsidRPr="00FB63B6">
        <w:rPr>
          <w:lang w:val="en-US"/>
        </w:rPr>
        <w:t xml:space="preserve">number of pages of </w:t>
      </w:r>
      <w:r w:rsidR="003F28BA" w:rsidRPr="00FB63B6">
        <w:rPr>
          <w:lang w:val="en-US"/>
        </w:rPr>
        <w:t xml:space="preserve">the thesis </w:t>
      </w:r>
      <w:r w:rsidRPr="00FB63B6">
        <w:rPr>
          <w:lang w:val="en-US"/>
        </w:rPr>
        <w:t xml:space="preserve">is counted from the title page. The numbering of chapters and subchapters should be multi-level in decimal order. </w:t>
      </w:r>
      <w:r w:rsidR="00C44915" w:rsidRPr="00FB63B6">
        <w:rPr>
          <w:rFonts w:cs="Times New Roman"/>
          <w:b/>
          <w:bCs/>
          <w:lang w:val="en-US"/>
        </w:rPr>
        <w:t xml:space="preserve">The 'Introduction' and 'Conclusion' chapters should not be numbered. </w:t>
      </w:r>
      <w:r w:rsidR="00C44915" w:rsidRPr="00FB63B6">
        <w:rPr>
          <w:rFonts w:cs="Times New Roman"/>
          <w:bCs/>
          <w:lang w:val="en-US"/>
        </w:rPr>
        <w:t>Where mathematical equations and formulae are given in the text of the B</w:t>
      </w:r>
      <w:r w:rsidR="00010CF2">
        <w:rPr>
          <w:rFonts w:cs="Times New Roman"/>
          <w:bCs/>
          <w:lang w:val="en-US"/>
        </w:rPr>
        <w:t>T</w:t>
      </w:r>
      <w:r w:rsidR="00C44915" w:rsidRPr="00FB63B6">
        <w:rPr>
          <w:rFonts w:cs="Times New Roman"/>
          <w:bCs/>
          <w:lang w:val="en-US"/>
        </w:rPr>
        <w:t xml:space="preserve"> or D</w:t>
      </w:r>
      <w:r w:rsidR="00010CF2">
        <w:rPr>
          <w:rFonts w:cs="Times New Roman"/>
          <w:bCs/>
          <w:lang w:val="en-US"/>
        </w:rPr>
        <w:t>T</w:t>
      </w:r>
      <w:r w:rsidR="00C44915" w:rsidRPr="00FB63B6">
        <w:rPr>
          <w:rFonts w:cs="Times New Roman"/>
          <w:bCs/>
          <w:lang w:val="en-US"/>
        </w:rPr>
        <w:t>, they should be numbered in the style familiar to the student from mathematics textbooks.</w:t>
      </w:r>
    </w:p>
    <w:p w14:paraId="325765B6" w14:textId="77777777" w:rsidR="00344739" w:rsidRPr="00FB63B6" w:rsidRDefault="004E3EDB">
      <w:pPr>
        <w:spacing w:line="360" w:lineRule="auto"/>
        <w:ind w:firstLine="709"/>
        <w:rPr>
          <w:lang w:val="en-US"/>
        </w:rPr>
      </w:pPr>
      <w:r w:rsidRPr="00FB63B6">
        <w:rPr>
          <w:b/>
          <w:bCs/>
          <w:lang w:val="en-US"/>
        </w:rPr>
        <w:t xml:space="preserve">A uniform layout </w:t>
      </w:r>
      <w:r w:rsidRPr="00FB63B6">
        <w:rPr>
          <w:lang w:val="en-US"/>
        </w:rPr>
        <w:t xml:space="preserve">must be maintained throughout the text. It is not advisable to use more than one typeface; it is better to combine the size, italics and thickness of one typeface. A uniform layout should be maintained not only in the text itself but also in the tables and graphs, which means </w:t>
      </w:r>
      <w:r w:rsidR="00D26CAE" w:rsidRPr="00FB63B6">
        <w:rPr>
          <w:lang w:val="en-US"/>
        </w:rPr>
        <w:t xml:space="preserve">that the </w:t>
      </w:r>
      <w:r w:rsidRPr="00FB63B6">
        <w:rPr>
          <w:lang w:val="en-US"/>
        </w:rPr>
        <w:t>same font should be used for tables and graphs as for the text of the thesis. The layout of chapter and sub-chapter headings should be uniform throughout the thesis.</w:t>
      </w:r>
    </w:p>
    <w:p w14:paraId="5DE5BE26" w14:textId="77777777" w:rsidR="00E76EC1" w:rsidRPr="00FB63B6" w:rsidRDefault="00E76EC1" w:rsidP="00BD794A">
      <w:pPr>
        <w:ind w:firstLine="709"/>
        <w:rPr>
          <w:lang w:val="en-US"/>
        </w:rPr>
      </w:pPr>
    </w:p>
    <w:p w14:paraId="51BC9923" w14:textId="77777777" w:rsidR="00344739" w:rsidRPr="00FB63B6" w:rsidRDefault="004E3EDB">
      <w:pPr>
        <w:pStyle w:val="Nadpis2"/>
        <w:rPr>
          <w:lang w:val="en-US"/>
        </w:rPr>
      </w:pPr>
      <w:bookmarkStart w:id="13" w:name="_Toc137023731"/>
      <w:r w:rsidRPr="00FB63B6">
        <w:rPr>
          <w:lang w:val="en-US"/>
        </w:rPr>
        <w:t xml:space="preserve">References </w:t>
      </w:r>
      <w:r w:rsidR="00616130" w:rsidRPr="00FB63B6">
        <w:rPr>
          <w:lang w:val="en-US"/>
        </w:rPr>
        <w:t>when citing or paraphrasing and listing references in the final list.</w:t>
      </w:r>
      <w:bookmarkEnd w:id="13"/>
    </w:p>
    <w:p w14:paraId="4B4BABAE" w14:textId="77777777" w:rsidR="00D26CAE" w:rsidRPr="00FB63B6" w:rsidRDefault="00D26CAE" w:rsidP="00D26CAE">
      <w:pPr>
        <w:rPr>
          <w:lang w:val="en-US"/>
        </w:rPr>
      </w:pPr>
    </w:p>
    <w:p w14:paraId="3106157E" w14:textId="77777777" w:rsidR="00344739" w:rsidRPr="00FB63B6" w:rsidRDefault="004E3EDB">
      <w:pPr>
        <w:spacing w:line="360" w:lineRule="auto"/>
        <w:ind w:firstLine="578"/>
        <w:rPr>
          <w:lang w:val="en-US"/>
        </w:rPr>
      </w:pPr>
      <w:r w:rsidRPr="00FB63B6">
        <w:rPr>
          <w:lang w:val="en-US"/>
        </w:rPr>
        <w:t xml:space="preserve">In order to avoid </w:t>
      </w:r>
      <w:r w:rsidR="00F00C81" w:rsidRPr="00FB63B6">
        <w:rPr>
          <w:lang w:val="en-US"/>
        </w:rPr>
        <w:t xml:space="preserve">plagiarism (passing off someone else's ideas as one's own), the writer must follow certain </w:t>
      </w:r>
      <w:r w:rsidR="00AF72CD" w:rsidRPr="00FB63B6">
        <w:rPr>
          <w:b/>
          <w:lang w:val="en-US"/>
        </w:rPr>
        <w:t xml:space="preserve">rules/norms </w:t>
      </w:r>
      <w:r w:rsidR="00F00C81" w:rsidRPr="00FB63B6">
        <w:rPr>
          <w:lang w:val="en-US"/>
        </w:rPr>
        <w:t>when quoting or paraphrasing:</w:t>
      </w:r>
    </w:p>
    <w:p w14:paraId="51735019" w14:textId="77777777" w:rsidR="00344739" w:rsidRPr="00FB63B6" w:rsidRDefault="004E3EDB">
      <w:pPr>
        <w:pStyle w:val="Odstavecseseznamem"/>
        <w:numPr>
          <w:ilvl w:val="0"/>
          <w:numId w:val="17"/>
        </w:numPr>
        <w:spacing w:line="360" w:lineRule="auto"/>
        <w:rPr>
          <w:b/>
          <w:lang w:val="en-US"/>
        </w:rPr>
      </w:pPr>
      <w:r w:rsidRPr="00FB63B6">
        <w:rPr>
          <w:b/>
          <w:lang w:val="en-US"/>
        </w:rPr>
        <w:t>a way of marking a quotation or paraphrase in the text itself,</w:t>
      </w:r>
    </w:p>
    <w:p w14:paraId="4FD4BA4E" w14:textId="77777777" w:rsidR="00344739" w:rsidRPr="00FB63B6" w:rsidRDefault="004E3EDB">
      <w:pPr>
        <w:pStyle w:val="Odstavecseseznamem"/>
        <w:numPr>
          <w:ilvl w:val="0"/>
          <w:numId w:val="17"/>
        </w:numPr>
        <w:spacing w:line="360" w:lineRule="auto"/>
        <w:rPr>
          <w:b/>
          <w:lang w:val="en-US"/>
        </w:rPr>
      </w:pPr>
      <w:r w:rsidRPr="00FB63B6">
        <w:rPr>
          <w:b/>
          <w:lang w:val="en-US"/>
        </w:rPr>
        <w:t xml:space="preserve">what elements a reference to a source </w:t>
      </w:r>
      <w:r w:rsidR="00D26CAE" w:rsidRPr="00FB63B6">
        <w:rPr>
          <w:b/>
          <w:lang w:val="en-US"/>
        </w:rPr>
        <w:t xml:space="preserve">must </w:t>
      </w:r>
      <w:r w:rsidRPr="00FB63B6">
        <w:rPr>
          <w:b/>
          <w:lang w:val="en-US"/>
        </w:rPr>
        <w:t>contain,</w:t>
      </w:r>
    </w:p>
    <w:p w14:paraId="2EFC1967" w14:textId="77777777" w:rsidR="00344739" w:rsidRPr="00FB63B6" w:rsidRDefault="004E3EDB">
      <w:pPr>
        <w:pStyle w:val="Odstavecseseznamem"/>
        <w:numPr>
          <w:ilvl w:val="0"/>
          <w:numId w:val="17"/>
        </w:numPr>
        <w:spacing w:line="360" w:lineRule="auto"/>
        <w:rPr>
          <w:b/>
          <w:lang w:val="en-US"/>
        </w:rPr>
      </w:pPr>
      <w:r w:rsidRPr="00FB63B6">
        <w:rPr>
          <w:b/>
          <w:lang w:val="en-US"/>
        </w:rPr>
        <w:t xml:space="preserve">what elements </w:t>
      </w:r>
      <w:r w:rsidR="002E6E00" w:rsidRPr="00FB63B6">
        <w:rPr>
          <w:b/>
          <w:lang w:val="en-US"/>
        </w:rPr>
        <w:t xml:space="preserve">must be included in the final reference list for a given </w:t>
      </w:r>
      <w:r w:rsidR="005834C8" w:rsidRPr="00FB63B6">
        <w:rPr>
          <w:b/>
          <w:lang w:val="en-US"/>
        </w:rPr>
        <w:t xml:space="preserve">type of </w:t>
      </w:r>
      <w:r w:rsidR="002E6E00" w:rsidRPr="00FB63B6">
        <w:rPr>
          <w:b/>
          <w:lang w:val="en-US"/>
        </w:rPr>
        <w:t>source.</w:t>
      </w:r>
    </w:p>
    <w:p w14:paraId="186760CF" w14:textId="77777777" w:rsidR="00344739" w:rsidRPr="00FB63B6" w:rsidRDefault="004E3EDB">
      <w:pPr>
        <w:spacing w:line="360" w:lineRule="auto"/>
        <w:ind w:firstLine="708"/>
        <w:rPr>
          <w:lang w:val="en-US"/>
        </w:rPr>
      </w:pPr>
      <w:r w:rsidRPr="00FB63B6">
        <w:rPr>
          <w:lang w:val="en-US"/>
        </w:rPr>
        <w:t xml:space="preserve">All this </w:t>
      </w:r>
      <w:r w:rsidR="00D26CAE" w:rsidRPr="00FB63B6">
        <w:rPr>
          <w:lang w:val="en-US"/>
        </w:rPr>
        <w:t xml:space="preserve">is necessary </w:t>
      </w:r>
      <w:r w:rsidRPr="00FB63B6">
        <w:rPr>
          <w:lang w:val="en-US"/>
        </w:rPr>
        <w:t>to clearly identify the source of the information and to verify the correct quotation (or paraphrase)</w:t>
      </w:r>
      <w:r w:rsidR="00D26CAE" w:rsidRPr="00FB63B6">
        <w:rPr>
          <w:lang w:val="en-US"/>
        </w:rPr>
        <w:t>.</w:t>
      </w:r>
    </w:p>
    <w:p w14:paraId="50F99740" w14:textId="77777777" w:rsidR="00344739" w:rsidRPr="00FB63B6" w:rsidRDefault="004E3EDB">
      <w:pPr>
        <w:spacing w:line="360" w:lineRule="auto"/>
        <w:ind w:left="12" w:firstLine="708"/>
        <w:rPr>
          <w:lang w:val="en-US"/>
        </w:rPr>
      </w:pPr>
      <w:r w:rsidRPr="00FB63B6">
        <w:rPr>
          <w:lang w:val="en-US"/>
        </w:rPr>
        <w:t xml:space="preserve">Currently, we use basically </w:t>
      </w:r>
      <w:r w:rsidR="00684247" w:rsidRPr="00FB63B6">
        <w:rPr>
          <w:lang w:val="en-US"/>
        </w:rPr>
        <w:t xml:space="preserve">two </w:t>
      </w:r>
      <w:r w:rsidRPr="00FB63B6">
        <w:rPr>
          <w:lang w:val="en-US"/>
        </w:rPr>
        <w:t xml:space="preserve">citation </w:t>
      </w:r>
      <w:r w:rsidR="00853B6E" w:rsidRPr="00FB63B6">
        <w:rPr>
          <w:lang w:val="en-US"/>
        </w:rPr>
        <w:t xml:space="preserve">platforms </w:t>
      </w:r>
      <w:r w:rsidR="00F00C81" w:rsidRPr="00FB63B6">
        <w:rPr>
          <w:lang w:val="en-US"/>
        </w:rPr>
        <w:t xml:space="preserve">at the Faculty of </w:t>
      </w:r>
      <w:r w:rsidR="00D26CAE" w:rsidRPr="00FB63B6">
        <w:rPr>
          <w:lang w:val="en-US"/>
        </w:rPr>
        <w:t>Economics</w:t>
      </w:r>
      <w:r w:rsidR="00684247" w:rsidRPr="00FB63B6">
        <w:rPr>
          <w:lang w:val="en-US"/>
        </w:rPr>
        <w:t>:</w:t>
      </w:r>
    </w:p>
    <w:p w14:paraId="122C58FB" w14:textId="77777777" w:rsidR="00344739" w:rsidRPr="00FB63B6" w:rsidRDefault="004E3EDB">
      <w:pPr>
        <w:pStyle w:val="Odstavecseseznamem"/>
        <w:numPr>
          <w:ilvl w:val="0"/>
          <w:numId w:val="5"/>
        </w:numPr>
        <w:spacing w:line="360" w:lineRule="auto"/>
        <w:rPr>
          <w:rStyle w:val="Hypertextovodkaz"/>
          <w:color w:val="auto"/>
          <w:u w:val="none"/>
          <w:lang w:val="en-US"/>
        </w:rPr>
      </w:pPr>
      <w:r w:rsidRPr="00FB63B6">
        <w:rPr>
          <w:b/>
          <w:lang w:val="en-US"/>
        </w:rPr>
        <w:lastRenderedPageBreak/>
        <w:t xml:space="preserve">ČSN ISO 690, or ISO 690-2 </w:t>
      </w:r>
      <w:r w:rsidR="00114C87" w:rsidRPr="00FB63B6">
        <w:rPr>
          <w:lang w:val="en-US"/>
        </w:rPr>
        <w:t xml:space="preserve">available in printed form in the library of VŠE Žižkov. Interpretation and instructions with examples are available electronically from the VŠE library at </w:t>
      </w:r>
      <w:r w:rsidR="00D26CAE" w:rsidRPr="00FB63B6">
        <w:rPr>
          <w:rStyle w:val="Hypertextovodkaz"/>
          <w:color w:val="auto"/>
          <w:u w:val="none"/>
          <w:lang w:val="en-US"/>
        </w:rPr>
        <w:t>https://knihovna.vse.cz/citace/.</w:t>
      </w:r>
    </w:p>
    <w:p w14:paraId="4A5E49C8" w14:textId="77777777" w:rsidR="00344739" w:rsidRPr="00FB63B6" w:rsidRDefault="004E3EDB">
      <w:pPr>
        <w:pStyle w:val="Odstavecseseznamem"/>
        <w:numPr>
          <w:ilvl w:val="0"/>
          <w:numId w:val="5"/>
        </w:numPr>
        <w:spacing w:line="360" w:lineRule="auto"/>
        <w:rPr>
          <w:lang w:val="en-US"/>
        </w:rPr>
      </w:pPr>
      <w:r w:rsidRPr="00FB63B6">
        <w:rPr>
          <w:b/>
          <w:lang w:val="en-US"/>
        </w:rPr>
        <w:t>The APA standard is also available on the VŠE library website. In addition to the interpretation and examples of the standard itself, there are also correspondences and differences with ISO 690.</w:t>
      </w:r>
    </w:p>
    <w:p w14:paraId="1E416B21" w14:textId="77777777" w:rsidR="00344739" w:rsidRPr="00FB63B6" w:rsidRDefault="004E3EDB">
      <w:pPr>
        <w:pStyle w:val="Odstavecseseznamem"/>
        <w:spacing w:line="360" w:lineRule="auto"/>
        <w:rPr>
          <w:rStyle w:val="Hypertextovodkaz"/>
          <w:lang w:val="en-US"/>
        </w:rPr>
      </w:pPr>
      <w:r w:rsidRPr="00FB63B6">
        <w:rPr>
          <w:rStyle w:val="Hypertextovodkaz"/>
          <w:lang w:val="en-US"/>
        </w:rPr>
        <w:t>https://knihovna.vse.cz/citace-priklady/prehled-pravidel-pro-citovani-dle-apa-6-vyd-na-fph-vse/</w:t>
      </w:r>
    </w:p>
    <w:p w14:paraId="4EB792ED" w14:textId="363D50B4" w:rsidR="00344739" w:rsidRPr="00FB63B6" w:rsidRDefault="004E3EDB">
      <w:pPr>
        <w:spacing w:line="360" w:lineRule="auto"/>
        <w:ind w:firstLine="708"/>
        <w:rPr>
          <w:lang w:val="en-US"/>
        </w:rPr>
      </w:pPr>
      <w:r w:rsidRPr="00FB63B6">
        <w:rPr>
          <w:lang w:val="en-US"/>
        </w:rPr>
        <w:t xml:space="preserve">The submitted thesis is automatically checked in the </w:t>
      </w:r>
      <w:r w:rsidRPr="00FB63B6">
        <w:rPr>
          <w:b/>
          <w:bCs/>
          <w:lang w:val="en-US"/>
        </w:rPr>
        <w:t xml:space="preserve">VŠE Validator </w:t>
      </w:r>
      <w:r w:rsidRPr="00FB63B6">
        <w:rPr>
          <w:lang w:val="en-US"/>
        </w:rPr>
        <w:t xml:space="preserve">after it is entered into InSIS. The VŠE Validator is able to detect matches within direct quotations as well as paraphrases, so proper source work is required. The protocol from the </w:t>
      </w:r>
      <w:r w:rsidR="00010CF2">
        <w:rPr>
          <w:lang w:val="en-US"/>
        </w:rPr>
        <w:t>VŠE</w:t>
      </w:r>
      <w:r w:rsidRPr="00FB63B6">
        <w:rPr>
          <w:lang w:val="en-US"/>
        </w:rPr>
        <w:t xml:space="preserve"> Validator is checked by the thesis supervisor on a mandatory basis (and commented on as part of the assessment) and is also available to the thesis opponent and the student. If a student performs a plagiarism check on any website prior to submitting the thesis, it is recommended that the document be subsequently deleted from the website to prevent any possible correspondence between the document and the submitted thesis.</w:t>
      </w:r>
    </w:p>
    <w:p w14:paraId="738C61F1" w14:textId="77777777" w:rsidR="0086405F" w:rsidRPr="00FB63B6" w:rsidRDefault="0086405F" w:rsidP="0086405F">
      <w:pPr>
        <w:spacing w:line="360" w:lineRule="auto"/>
        <w:ind w:firstLine="708"/>
        <w:rPr>
          <w:lang w:val="en-US"/>
        </w:rPr>
      </w:pPr>
    </w:p>
    <w:p w14:paraId="6B963E34" w14:textId="77777777" w:rsidR="00344739" w:rsidRPr="00FB63B6" w:rsidRDefault="004E3EDB">
      <w:pPr>
        <w:pStyle w:val="Odstavecseseznamem"/>
        <w:rPr>
          <w:lang w:val="en-US"/>
        </w:rPr>
      </w:pPr>
      <w:r w:rsidRPr="00FB63B6">
        <w:rPr>
          <w:lang w:val="en-US"/>
        </w:rPr>
        <w:t>Effective date</w:t>
      </w:r>
      <w:r w:rsidR="00127CEC" w:rsidRPr="00FB63B6">
        <w:rPr>
          <w:lang w:val="en-US"/>
        </w:rPr>
        <w:t xml:space="preserve">: </w:t>
      </w:r>
      <w:r w:rsidR="007B781F" w:rsidRPr="00FB63B6">
        <w:rPr>
          <w:lang w:val="en-US"/>
        </w:rPr>
        <w:t>23 May 2023</w:t>
      </w:r>
    </w:p>
    <w:p w14:paraId="7DDD4134" w14:textId="77777777" w:rsidR="001D2CCC" w:rsidRPr="00FB63B6" w:rsidRDefault="001D2CCC" w:rsidP="001D2CCC">
      <w:pPr>
        <w:pStyle w:val="Odstavecseseznamem"/>
        <w:rPr>
          <w:lang w:val="en-US"/>
        </w:rPr>
      </w:pPr>
    </w:p>
    <w:p w14:paraId="2C1B72E2" w14:textId="77777777" w:rsidR="0086405F" w:rsidRPr="00FB63B6" w:rsidRDefault="0086405F" w:rsidP="001D2CCC">
      <w:pPr>
        <w:pStyle w:val="Odstavecseseznamem"/>
        <w:rPr>
          <w:lang w:val="en-US"/>
        </w:rPr>
      </w:pPr>
    </w:p>
    <w:p w14:paraId="34131FD8" w14:textId="77777777" w:rsidR="00344739" w:rsidRPr="00FB63B6" w:rsidRDefault="004E3EDB">
      <w:pPr>
        <w:pStyle w:val="Odstavecseseznamem"/>
        <w:rPr>
          <w:lang w:val="en-US"/>
        </w:rPr>
      </w:pPr>
      <w:r w:rsidRPr="00FB63B6">
        <w:rPr>
          <w:lang w:val="en-US"/>
        </w:rPr>
        <w:t>doc. Ing. Miroslav Ševčík, CSc.</w:t>
      </w:r>
    </w:p>
    <w:p w14:paraId="5CB96FD8" w14:textId="77777777" w:rsidR="00344739" w:rsidRDefault="004E3EDB">
      <w:pPr>
        <w:pStyle w:val="Odstavecseseznamem"/>
        <w:rPr>
          <w:lang w:val="en-US"/>
        </w:rPr>
      </w:pPr>
      <w:r w:rsidRPr="00FB63B6">
        <w:rPr>
          <w:lang w:val="en-US"/>
        </w:rPr>
        <w:t>Dean of the Faculty of Economics, University of Economics in Prague</w:t>
      </w:r>
    </w:p>
    <w:p w14:paraId="23038292" w14:textId="77777777" w:rsidR="00010CF2" w:rsidRDefault="00010CF2">
      <w:pPr>
        <w:pStyle w:val="Odstavecseseznamem"/>
        <w:rPr>
          <w:lang w:val="en-US"/>
        </w:rPr>
      </w:pPr>
    </w:p>
    <w:p w14:paraId="2D68D859" w14:textId="77777777" w:rsidR="00010CF2" w:rsidRPr="00FB63B6" w:rsidRDefault="00010CF2">
      <w:pPr>
        <w:pStyle w:val="Odstavecseseznamem"/>
        <w:rPr>
          <w:lang w:val="en-US"/>
        </w:rPr>
      </w:pPr>
    </w:p>
    <w:p w14:paraId="51048B28" w14:textId="77777777" w:rsidR="00344739" w:rsidRPr="00FB63B6" w:rsidRDefault="004E3EDB">
      <w:pPr>
        <w:pStyle w:val="Nadpis1"/>
        <w:numPr>
          <w:ilvl w:val="0"/>
          <w:numId w:val="0"/>
        </w:numPr>
        <w:spacing w:before="0" w:line="360" w:lineRule="auto"/>
        <w:rPr>
          <w:lang w:val="en-US"/>
        </w:rPr>
      </w:pPr>
      <w:bookmarkStart w:id="14" w:name="_Toc132454713"/>
      <w:bookmarkStart w:id="15" w:name="_Toc137023732"/>
      <w:r w:rsidRPr="00FB63B6">
        <w:rPr>
          <w:lang w:val="en-US"/>
        </w:rPr>
        <w:t>Sources used</w:t>
      </w:r>
      <w:bookmarkEnd w:id="14"/>
      <w:bookmarkEnd w:id="15"/>
    </w:p>
    <w:p w14:paraId="365B67A1" w14:textId="77777777" w:rsidR="00344739" w:rsidRPr="00FB63B6" w:rsidRDefault="004E3EDB">
      <w:pPr>
        <w:spacing w:after="0" w:line="360" w:lineRule="auto"/>
        <w:rPr>
          <w:szCs w:val="24"/>
          <w:lang w:val="en-US"/>
        </w:rPr>
      </w:pPr>
      <w:r w:rsidRPr="00FB63B6">
        <w:rPr>
          <w:szCs w:val="24"/>
          <w:lang w:val="en-US"/>
        </w:rPr>
        <w:t xml:space="preserve">SYNEK, M., SEDLÁČKOVÁ, H., VÁVROVÁ, H.: </w:t>
      </w:r>
      <w:r w:rsidRPr="00FB63B6">
        <w:rPr>
          <w:i/>
          <w:szCs w:val="24"/>
          <w:lang w:val="en-US"/>
        </w:rPr>
        <w:t xml:space="preserve">How to write diploma and other written works. </w:t>
      </w:r>
      <w:r w:rsidRPr="00FB63B6">
        <w:rPr>
          <w:rFonts w:eastAsia="Times New Roman"/>
          <w:szCs w:val="24"/>
          <w:lang w:val="en-US" w:eastAsia="cs-CZ"/>
        </w:rPr>
        <w:t xml:space="preserve">[online]. </w:t>
      </w:r>
      <w:r w:rsidRPr="00FB63B6">
        <w:rPr>
          <w:szCs w:val="24"/>
          <w:lang w:val="en-US"/>
        </w:rPr>
        <w:t xml:space="preserve">2002. </w:t>
      </w:r>
      <w:r w:rsidRPr="00FB63B6">
        <w:rPr>
          <w:rFonts w:eastAsia="Times New Roman"/>
          <w:szCs w:val="24"/>
          <w:lang w:val="en-US" w:eastAsia="cs-CZ"/>
        </w:rPr>
        <w:t xml:space="preserve">[cit. 2023-04-15]. </w:t>
      </w:r>
      <w:r w:rsidRPr="00FB63B6">
        <w:rPr>
          <w:szCs w:val="24"/>
          <w:lang w:val="en-US"/>
        </w:rPr>
        <w:t xml:space="preserve">Available from </w:t>
      </w:r>
      <w:r w:rsidR="005465D6" w:rsidRPr="00FB63B6">
        <w:rPr>
          <w:lang w:val="en-US"/>
        </w:rPr>
        <w:t xml:space="preserve">https://kp.vse.cz/wp-content/uploads/Jak-psat-diplomove-bakalarske-prace.pdf </w:t>
      </w:r>
    </w:p>
    <w:p w14:paraId="6BA36D1E" w14:textId="77777777" w:rsidR="00344739" w:rsidRPr="00FB63B6" w:rsidRDefault="004E3EDB">
      <w:pPr>
        <w:spacing w:after="0" w:line="360" w:lineRule="auto"/>
        <w:rPr>
          <w:lang w:val="en-US"/>
        </w:rPr>
      </w:pPr>
      <w:r w:rsidRPr="00FB63B6">
        <w:rPr>
          <w:lang w:val="en-US"/>
        </w:rPr>
        <w:t xml:space="preserve">ZEMAN, K.: </w:t>
      </w:r>
      <w:r w:rsidRPr="00FB63B6">
        <w:rPr>
          <w:i/>
          <w:lang w:val="en-US"/>
        </w:rPr>
        <w:t xml:space="preserve">Methodology for writing bachelor and diploma theses at the Faculty of Economics, University of Economics in Prague. </w:t>
      </w:r>
      <w:r w:rsidRPr="00FB63B6">
        <w:rPr>
          <w:rFonts w:eastAsia="Times New Roman"/>
          <w:szCs w:val="24"/>
          <w:lang w:val="en-US" w:eastAsia="cs-CZ"/>
        </w:rPr>
        <w:t xml:space="preserve">[online]. </w:t>
      </w:r>
      <w:r w:rsidRPr="00FB63B6">
        <w:rPr>
          <w:lang w:val="en-US"/>
        </w:rPr>
        <w:t xml:space="preserve">2013. </w:t>
      </w:r>
      <w:r w:rsidRPr="00FB63B6">
        <w:rPr>
          <w:rFonts w:eastAsia="Times New Roman"/>
          <w:szCs w:val="24"/>
          <w:lang w:val="en-US" w:eastAsia="cs-CZ"/>
        </w:rPr>
        <w:t xml:space="preserve">[cit. 2023-04-15]. </w:t>
      </w:r>
      <w:r w:rsidRPr="00FB63B6">
        <w:rPr>
          <w:lang w:val="en-US"/>
        </w:rPr>
        <w:t>Available from: https://nf.vse.cz/wp-content/uploads/page/1069/Metodika-pro-psani%CC%81-BP-a-DP-29-9-2014-12.pdf</w:t>
      </w:r>
    </w:p>
    <w:p w14:paraId="0535249C" w14:textId="77777777" w:rsidR="00FF629D" w:rsidRPr="00FB63B6" w:rsidRDefault="00FF629D" w:rsidP="00970483">
      <w:pPr>
        <w:spacing w:after="0" w:line="360" w:lineRule="auto"/>
        <w:rPr>
          <w:b/>
          <w:lang w:val="en-US"/>
        </w:rPr>
      </w:pPr>
    </w:p>
    <w:p w14:paraId="62CA2B25" w14:textId="77777777" w:rsidR="00344739" w:rsidRPr="00FB63B6" w:rsidRDefault="004E3EDB">
      <w:pPr>
        <w:pStyle w:val="Nadpis1"/>
        <w:numPr>
          <w:ilvl w:val="0"/>
          <w:numId w:val="0"/>
        </w:numPr>
        <w:ind w:left="432" w:hanging="432"/>
        <w:rPr>
          <w:lang w:val="en-US"/>
        </w:rPr>
      </w:pPr>
      <w:bookmarkStart w:id="16" w:name="_Toc137023733"/>
      <w:r w:rsidRPr="00FB63B6">
        <w:rPr>
          <w:lang w:val="en-US"/>
        </w:rPr>
        <w:lastRenderedPageBreak/>
        <w:t>Other recommended resources</w:t>
      </w:r>
      <w:bookmarkEnd w:id="16"/>
    </w:p>
    <w:p w14:paraId="4D92BF87" w14:textId="77777777" w:rsidR="00FB63B6" w:rsidRPr="00FB63B6" w:rsidRDefault="00FB63B6" w:rsidP="00FB63B6">
      <w:pPr>
        <w:rPr>
          <w:rFonts w:eastAsia="Times New Roman" w:cs="Times New Roman"/>
          <w:color w:val="212529"/>
          <w:shd w:val="clear" w:color="auto" w:fill="FFFFFF"/>
          <w:lang w:val="en-US" w:eastAsia="cs-CZ"/>
        </w:rPr>
      </w:pPr>
      <w:r w:rsidRPr="00FB63B6">
        <w:rPr>
          <w:rFonts w:eastAsia="Times New Roman" w:cs="Times New Roman"/>
          <w:color w:val="212529"/>
          <w:shd w:val="clear" w:color="auto" w:fill="FFFFFF"/>
          <w:lang w:val="en-US" w:eastAsia="cs-CZ"/>
        </w:rPr>
        <w:t>GROVES, Robert M., FOWLER, Floyd, J., COUPER, Mick, P., LEPKOWSKI, James M., SINGER, Eleanor a TOURANGEAU, Roger. </w:t>
      </w:r>
      <w:r w:rsidRPr="00FB63B6">
        <w:rPr>
          <w:rFonts w:eastAsia="Times New Roman" w:cs="Times New Roman"/>
          <w:i/>
          <w:iCs/>
          <w:color w:val="212529"/>
          <w:lang w:val="en-US" w:eastAsia="cs-CZ"/>
        </w:rPr>
        <w:t>Survey Methodology</w:t>
      </w:r>
      <w:r w:rsidRPr="00FB63B6">
        <w:rPr>
          <w:rFonts w:eastAsia="Times New Roman" w:cs="Times New Roman"/>
          <w:color w:val="212529"/>
          <w:shd w:val="clear" w:color="auto" w:fill="FFFFFF"/>
          <w:lang w:val="en-US" w:eastAsia="cs-CZ"/>
        </w:rPr>
        <w:t>. Wiley, June 29, 2009. ISBN 978-0470465462.</w:t>
      </w:r>
    </w:p>
    <w:p w14:paraId="11CA8A64" w14:textId="77777777" w:rsidR="00FB63B6" w:rsidRPr="00FB63B6" w:rsidRDefault="00FB63B6">
      <w:pPr>
        <w:pStyle w:val="Normlnweb"/>
        <w:shd w:val="clear" w:color="auto" w:fill="FFFFFF"/>
        <w:jc w:val="both"/>
        <w:rPr>
          <w:rFonts w:eastAsiaTheme="minorHAnsi" w:cstheme="minorBidi"/>
          <w:szCs w:val="22"/>
          <w:lang w:val="en-US" w:eastAsia="en-US"/>
        </w:rPr>
      </w:pPr>
      <w:r w:rsidRPr="00FB63B6">
        <w:rPr>
          <w:rFonts w:eastAsiaTheme="minorHAnsi" w:cstheme="minorBidi"/>
          <w:szCs w:val="22"/>
          <w:lang w:val="en-US" w:eastAsia="en-US"/>
        </w:rPr>
        <w:t xml:space="preserve">HENDL, Jan. </w:t>
      </w:r>
      <w:r w:rsidRPr="00FB63B6">
        <w:rPr>
          <w:rFonts w:eastAsiaTheme="minorHAnsi" w:cstheme="minorBidi"/>
          <w:i/>
          <w:iCs/>
          <w:szCs w:val="22"/>
          <w:lang w:val="en-US" w:eastAsia="en-US"/>
        </w:rPr>
        <w:t>Overview of statistical methods: data analysis and meta-analysis</w:t>
      </w:r>
      <w:r w:rsidRPr="00FB63B6">
        <w:rPr>
          <w:rFonts w:eastAsiaTheme="minorHAnsi" w:cstheme="minorBidi"/>
          <w:szCs w:val="22"/>
          <w:lang w:val="en-US" w:eastAsia="en-US"/>
        </w:rPr>
        <w:t xml:space="preserve">. Prague: Portal, 2012. ISBN 978-80-262-0200-4. </w:t>
      </w:r>
    </w:p>
    <w:p w14:paraId="222BEAD5" w14:textId="77777777" w:rsidR="00FB63B6" w:rsidRPr="00FB63B6" w:rsidRDefault="00FB63B6">
      <w:pPr>
        <w:pStyle w:val="Normlnweb"/>
        <w:shd w:val="clear" w:color="auto" w:fill="FFFFFF"/>
        <w:jc w:val="both"/>
        <w:rPr>
          <w:rFonts w:eastAsiaTheme="minorHAnsi" w:cstheme="minorBidi"/>
          <w:szCs w:val="22"/>
          <w:lang w:val="en-US" w:eastAsia="en-US"/>
        </w:rPr>
      </w:pPr>
      <w:r w:rsidRPr="00FB63B6">
        <w:rPr>
          <w:rFonts w:eastAsiaTheme="minorHAnsi" w:cstheme="minorBidi"/>
          <w:szCs w:val="22"/>
          <w:lang w:val="en-US" w:eastAsia="en-US"/>
        </w:rPr>
        <w:t xml:space="preserve">HENDL, Jan. </w:t>
      </w:r>
      <w:r w:rsidRPr="00FB63B6">
        <w:rPr>
          <w:rFonts w:eastAsiaTheme="minorHAnsi" w:cstheme="minorBidi"/>
          <w:i/>
          <w:iCs/>
          <w:szCs w:val="22"/>
          <w:lang w:val="en-US" w:eastAsia="en-US"/>
        </w:rPr>
        <w:t>Qualitative research: basic theory, methods and applications</w:t>
      </w:r>
      <w:r w:rsidRPr="00FB63B6">
        <w:rPr>
          <w:rFonts w:eastAsiaTheme="minorHAnsi" w:cstheme="minorBidi"/>
          <w:szCs w:val="22"/>
          <w:lang w:val="en-US" w:eastAsia="en-US"/>
        </w:rPr>
        <w:t xml:space="preserve">. Prague: Portál, 2016. ISBN 978-80-262-0982-9 </w:t>
      </w:r>
    </w:p>
    <w:p w14:paraId="09DCB251" w14:textId="77777777" w:rsidR="00FB63B6" w:rsidRPr="00FB63B6" w:rsidRDefault="00FB63B6" w:rsidP="00FB63B6">
      <w:pPr>
        <w:rPr>
          <w:rFonts w:eastAsia="Times New Roman" w:cs="Times New Roman"/>
          <w:lang w:val="en-US" w:eastAsia="cs-CZ"/>
        </w:rPr>
      </w:pPr>
      <w:r w:rsidRPr="00FB63B6">
        <w:rPr>
          <w:rFonts w:eastAsia="Times New Roman" w:cs="Times New Roman"/>
          <w:color w:val="212529"/>
          <w:shd w:val="clear" w:color="auto" w:fill="FFFFFF"/>
          <w:lang w:val="en-US" w:eastAsia="cs-CZ"/>
        </w:rPr>
        <w:t>JARMAN, Kristin H., SINGER, Eleanor, Roger TOURANGEAU, Roger. </w:t>
      </w:r>
      <w:r w:rsidRPr="00FB63B6">
        <w:rPr>
          <w:rFonts w:eastAsia="Times New Roman" w:cs="Times New Roman"/>
          <w:i/>
          <w:iCs/>
          <w:color w:val="212529"/>
          <w:lang w:val="en-US" w:eastAsia="cs-CZ"/>
        </w:rPr>
        <w:t>The Art of Data Analysis: How to Answer Almost Any Question Using Basic Statistics</w:t>
      </w:r>
      <w:r w:rsidRPr="00FB63B6">
        <w:rPr>
          <w:rFonts w:eastAsia="Times New Roman" w:cs="Times New Roman"/>
          <w:color w:val="212529"/>
          <w:shd w:val="clear" w:color="auto" w:fill="FFFFFF"/>
          <w:lang w:val="en-US" w:eastAsia="cs-CZ"/>
        </w:rPr>
        <w:t>. Wiley, May 13, 2013. ISBN 978-1118411315.</w:t>
      </w:r>
    </w:p>
    <w:p w14:paraId="72B18518" w14:textId="77777777" w:rsidR="00FB63B6" w:rsidRPr="00FB63B6" w:rsidRDefault="00FB63B6">
      <w:pPr>
        <w:pStyle w:val="Normlnweb"/>
        <w:shd w:val="clear" w:color="auto" w:fill="FFFFFF"/>
        <w:jc w:val="both"/>
        <w:rPr>
          <w:rFonts w:eastAsiaTheme="minorHAnsi" w:cstheme="minorBidi"/>
          <w:szCs w:val="22"/>
          <w:lang w:val="en-US" w:eastAsia="en-US"/>
        </w:rPr>
      </w:pPr>
      <w:r w:rsidRPr="00FB63B6">
        <w:rPr>
          <w:rFonts w:eastAsiaTheme="minorHAnsi" w:cstheme="minorBidi"/>
          <w:szCs w:val="22"/>
          <w:lang w:val="en-US" w:eastAsia="en-US"/>
        </w:rPr>
        <w:t xml:space="preserve">PUNCH, Keith and HENDL, Jan. </w:t>
      </w:r>
      <w:r w:rsidRPr="00FB63B6">
        <w:rPr>
          <w:rFonts w:eastAsiaTheme="minorHAnsi" w:cstheme="minorBidi"/>
          <w:i/>
          <w:iCs/>
          <w:szCs w:val="22"/>
          <w:lang w:val="en-US" w:eastAsia="en-US"/>
        </w:rPr>
        <w:t>Successful research design</w:t>
      </w:r>
      <w:r w:rsidRPr="00FB63B6">
        <w:rPr>
          <w:rFonts w:eastAsiaTheme="minorHAnsi" w:cstheme="minorBidi"/>
          <w:szCs w:val="22"/>
          <w:lang w:val="en-US" w:eastAsia="en-US"/>
        </w:rPr>
        <w:t xml:space="preserve">. Prague: Portál, 2015. ISBN 978-80-262- 0980-5. </w:t>
      </w:r>
    </w:p>
    <w:p w14:paraId="1F4BE85A" w14:textId="77777777" w:rsidR="00FB63B6" w:rsidRPr="00FB63B6" w:rsidRDefault="00FB63B6">
      <w:pPr>
        <w:pStyle w:val="Normlnweb"/>
        <w:shd w:val="clear" w:color="auto" w:fill="FFFFFF"/>
        <w:jc w:val="both"/>
        <w:rPr>
          <w:rFonts w:eastAsiaTheme="minorHAnsi" w:cstheme="minorBidi"/>
          <w:szCs w:val="22"/>
          <w:lang w:val="en-US" w:eastAsia="en-US"/>
        </w:rPr>
      </w:pPr>
      <w:r w:rsidRPr="00FB63B6">
        <w:rPr>
          <w:rFonts w:eastAsiaTheme="minorHAnsi" w:cstheme="minorBidi"/>
          <w:szCs w:val="22"/>
          <w:lang w:val="en-US" w:eastAsia="en-US"/>
        </w:rPr>
        <w:t xml:space="preserve">PUNCH, Keith. </w:t>
      </w:r>
      <w:r w:rsidRPr="00FB63B6">
        <w:rPr>
          <w:rFonts w:eastAsiaTheme="minorHAnsi" w:cstheme="minorBidi"/>
          <w:i/>
          <w:iCs/>
          <w:szCs w:val="22"/>
          <w:lang w:val="en-US" w:eastAsia="en-US"/>
        </w:rPr>
        <w:t>Fundamentals of quantitative inquiry</w:t>
      </w:r>
      <w:r w:rsidRPr="00FB63B6">
        <w:rPr>
          <w:rFonts w:eastAsiaTheme="minorHAnsi" w:cstheme="minorBidi"/>
          <w:szCs w:val="22"/>
          <w:lang w:val="en-US" w:eastAsia="en-US"/>
        </w:rPr>
        <w:t>. Prague: Portál, 2008. ISBN 978-80-7367-381-9</w:t>
      </w:r>
    </w:p>
    <w:p w14:paraId="3E1D7746" w14:textId="77777777" w:rsidR="00FB63B6" w:rsidRPr="00FB63B6" w:rsidRDefault="00FB63B6" w:rsidP="00FB63B6">
      <w:pPr>
        <w:rPr>
          <w:rFonts w:eastAsia="Times New Roman" w:cs="Times New Roman"/>
          <w:color w:val="212529"/>
          <w:shd w:val="clear" w:color="auto" w:fill="FFFFFF"/>
          <w:lang w:val="en-US" w:eastAsia="cs-CZ"/>
        </w:rPr>
      </w:pPr>
      <w:r w:rsidRPr="00FB63B6">
        <w:rPr>
          <w:rFonts w:eastAsia="Times New Roman" w:cs="Times New Roman"/>
          <w:color w:val="212529"/>
          <w:shd w:val="clear" w:color="auto" w:fill="FFFFFF"/>
          <w:lang w:val="en-US" w:eastAsia="cs-CZ"/>
        </w:rPr>
        <w:t>STEVEN, Heeringa, WEST, Brady a BERGLUND, Patricia. </w:t>
      </w:r>
      <w:r w:rsidRPr="00FB63B6">
        <w:rPr>
          <w:rFonts w:eastAsia="Times New Roman" w:cs="Times New Roman"/>
          <w:i/>
          <w:iCs/>
          <w:color w:val="212529"/>
          <w:lang w:val="en-US" w:eastAsia="cs-CZ"/>
        </w:rPr>
        <w:t>Applied Survey Data Analysis</w:t>
      </w:r>
      <w:r w:rsidRPr="00FB63B6">
        <w:rPr>
          <w:rFonts w:eastAsia="Times New Roman" w:cs="Times New Roman"/>
          <w:color w:val="212529"/>
          <w:shd w:val="clear" w:color="auto" w:fill="FFFFFF"/>
          <w:lang w:val="en-US" w:eastAsia="cs-CZ"/>
        </w:rPr>
        <w:t>. Chapman &amp; Hall, December 18, 2020. ISBN 9780367736118.</w:t>
      </w:r>
    </w:p>
    <w:p w14:paraId="0B758336" w14:textId="77777777" w:rsidR="00FB63B6" w:rsidRPr="00FB63B6" w:rsidRDefault="00FB63B6">
      <w:pPr>
        <w:pStyle w:val="Normlnweb"/>
        <w:shd w:val="clear" w:color="auto" w:fill="FFFFFF"/>
        <w:jc w:val="both"/>
        <w:rPr>
          <w:rFonts w:eastAsiaTheme="minorHAnsi" w:cstheme="minorBidi"/>
          <w:szCs w:val="22"/>
          <w:lang w:val="en-US" w:eastAsia="en-US"/>
        </w:rPr>
      </w:pPr>
      <w:r w:rsidRPr="00FB63B6">
        <w:rPr>
          <w:rFonts w:eastAsiaTheme="minorHAnsi" w:cstheme="minorBidi"/>
          <w:szCs w:val="22"/>
          <w:lang w:val="en-US" w:eastAsia="en-US"/>
        </w:rPr>
        <w:t xml:space="preserve">TEREK, Milan. </w:t>
      </w:r>
      <w:r w:rsidRPr="00FB63B6">
        <w:rPr>
          <w:rFonts w:eastAsiaTheme="minorHAnsi" w:cstheme="minorBidi"/>
          <w:i/>
          <w:iCs/>
          <w:szCs w:val="22"/>
          <w:lang w:val="en-US" w:eastAsia="en-US"/>
        </w:rPr>
        <w:t>Questionnaire surveys and data analysis</w:t>
      </w:r>
      <w:r w:rsidRPr="00FB63B6">
        <w:rPr>
          <w:rFonts w:eastAsiaTheme="minorHAnsi" w:cstheme="minorBidi"/>
          <w:szCs w:val="22"/>
          <w:lang w:val="en-US" w:eastAsia="en-US"/>
        </w:rPr>
        <w:t>. EquiLibria, 2019. ISBN 9788081432477</w:t>
      </w:r>
    </w:p>
    <w:p w14:paraId="36376CBC" w14:textId="77777777" w:rsidR="00FB63B6" w:rsidRPr="00FB63B6" w:rsidRDefault="00FB63B6" w:rsidP="00FB63B6">
      <w:pPr>
        <w:rPr>
          <w:rFonts w:eastAsia="Times New Roman" w:cs="Times New Roman"/>
          <w:lang w:val="en-US" w:eastAsia="cs-CZ"/>
        </w:rPr>
      </w:pPr>
      <w:r w:rsidRPr="00FB63B6">
        <w:rPr>
          <w:rFonts w:eastAsia="Times New Roman" w:cs="Times New Roman"/>
          <w:color w:val="212529"/>
          <w:shd w:val="clear" w:color="auto" w:fill="FFFFFF"/>
          <w:lang w:val="en-US" w:eastAsia="cs-CZ"/>
        </w:rPr>
        <w:t>TUFTE, Edward R. </w:t>
      </w:r>
      <w:r w:rsidRPr="00FB63B6">
        <w:rPr>
          <w:rFonts w:eastAsia="Times New Roman" w:cs="Times New Roman"/>
          <w:i/>
          <w:iCs/>
          <w:color w:val="212529"/>
          <w:lang w:val="en-US" w:eastAsia="cs-CZ"/>
        </w:rPr>
        <w:t>The Visual Display Of Quantitative Information</w:t>
      </w:r>
      <w:r w:rsidRPr="00FB63B6">
        <w:rPr>
          <w:rFonts w:eastAsia="Times New Roman" w:cs="Times New Roman"/>
          <w:color w:val="212529"/>
          <w:shd w:val="clear" w:color="auto" w:fill="FFFFFF"/>
          <w:lang w:val="en-US" w:eastAsia="cs-CZ"/>
        </w:rPr>
        <w:t>. Graphics Press, February 14, 2001. ISBN 978-1930824133.</w:t>
      </w:r>
    </w:p>
    <w:p w14:paraId="10645851" w14:textId="77777777" w:rsidR="00FF629D" w:rsidRPr="00FB63B6" w:rsidRDefault="00FF629D" w:rsidP="00FF629D">
      <w:pPr>
        <w:pStyle w:val="Normlnweb"/>
        <w:shd w:val="clear" w:color="auto" w:fill="FFFFFF"/>
        <w:rPr>
          <w:rFonts w:eastAsiaTheme="minorHAnsi" w:cstheme="minorBidi"/>
          <w:szCs w:val="22"/>
          <w:lang w:val="en-US" w:eastAsia="en-US"/>
        </w:rPr>
      </w:pPr>
    </w:p>
    <w:p w14:paraId="749CDEA2" w14:textId="77777777" w:rsidR="004A7FBF" w:rsidRPr="00FB63B6" w:rsidRDefault="004A7FBF" w:rsidP="000A4D40">
      <w:pPr>
        <w:jc w:val="left"/>
        <w:rPr>
          <w:lang w:val="en-US"/>
        </w:rPr>
      </w:pPr>
    </w:p>
    <w:p w14:paraId="4115EA6E" w14:textId="77777777" w:rsidR="004A7FBF" w:rsidRPr="00FB63B6" w:rsidRDefault="004A7FBF" w:rsidP="004A7FBF">
      <w:pPr>
        <w:pStyle w:val="Odstavecseseznamem"/>
        <w:jc w:val="left"/>
        <w:rPr>
          <w:lang w:val="en-US"/>
        </w:rPr>
      </w:pPr>
    </w:p>
    <w:p w14:paraId="00CF684A" w14:textId="77777777" w:rsidR="00F95AFB" w:rsidRPr="00FB63B6" w:rsidRDefault="00F95AFB" w:rsidP="004A7FBF">
      <w:pPr>
        <w:pStyle w:val="Odstavecseseznamem"/>
        <w:jc w:val="left"/>
        <w:rPr>
          <w:lang w:val="en-US"/>
        </w:rPr>
      </w:pPr>
    </w:p>
    <w:p w14:paraId="2FE088B2" w14:textId="77777777" w:rsidR="00F95AFB" w:rsidRPr="00FB63B6" w:rsidRDefault="00F95AFB" w:rsidP="004A7FBF">
      <w:pPr>
        <w:pStyle w:val="Odstavecseseznamem"/>
        <w:jc w:val="left"/>
        <w:rPr>
          <w:lang w:val="en-US"/>
        </w:rPr>
      </w:pPr>
    </w:p>
    <w:p w14:paraId="53E8D5C7" w14:textId="77777777" w:rsidR="00F95AFB" w:rsidRPr="00FB63B6" w:rsidRDefault="00F95AFB" w:rsidP="004A7FBF">
      <w:pPr>
        <w:pStyle w:val="Odstavecseseznamem"/>
        <w:jc w:val="left"/>
        <w:rPr>
          <w:lang w:val="en-US"/>
        </w:rPr>
      </w:pPr>
    </w:p>
    <w:p w14:paraId="265E12B7" w14:textId="77777777" w:rsidR="00F95AFB" w:rsidRPr="00FB63B6" w:rsidRDefault="00F95AFB" w:rsidP="004A7FBF">
      <w:pPr>
        <w:pStyle w:val="Odstavecseseznamem"/>
        <w:jc w:val="left"/>
        <w:rPr>
          <w:lang w:val="en-US"/>
        </w:rPr>
      </w:pPr>
    </w:p>
    <w:p w14:paraId="0200C95B" w14:textId="77777777" w:rsidR="00F95AFB" w:rsidRPr="00FB63B6" w:rsidRDefault="00F95AFB" w:rsidP="004A7FBF">
      <w:pPr>
        <w:pStyle w:val="Odstavecseseznamem"/>
        <w:jc w:val="left"/>
        <w:rPr>
          <w:lang w:val="en-US"/>
        </w:rPr>
      </w:pPr>
    </w:p>
    <w:p w14:paraId="7339577C" w14:textId="77777777" w:rsidR="00F95AFB" w:rsidRPr="00FB63B6" w:rsidRDefault="00F95AFB" w:rsidP="004A7FBF">
      <w:pPr>
        <w:pStyle w:val="Odstavecseseznamem"/>
        <w:jc w:val="left"/>
        <w:rPr>
          <w:lang w:val="en-US"/>
        </w:rPr>
      </w:pPr>
    </w:p>
    <w:p w14:paraId="79DE2F6D" w14:textId="77777777" w:rsidR="00091242" w:rsidRPr="00FB63B6" w:rsidRDefault="00091242" w:rsidP="004A7FBF">
      <w:pPr>
        <w:pStyle w:val="Odstavecseseznamem"/>
        <w:jc w:val="left"/>
        <w:rPr>
          <w:lang w:val="en-US"/>
        </w:rPr>
      </w:pPr>
    </w:p>
    <w:p w14:paraId="5BCE516C" w14:textId="77777777" w:rsidR="00091242" w:rsidRPr="00FB63B6" w:rsidRDefault="00091242" w:rsidP="004A7FBF">
      <w:pPr>
        <w:pStyle w:val="Odstavecseseznamem"/>
        <w:jc w:val="left"/>
        <w:rPr>
          <w:lang w:val="en-US"/>
        </w:rPr>
      </w:pPr>
    </w:p>
    <w:p w14:paraId="15167A92" w14:textId="77777777" w:rsidR="00091242" w:rsidRPr="00FB63B6" w:rsidRDefault="00091242" w:rsidP="004A7FBF">
      <w:pPr>
        <w:pStyle w:val="Odstavecseseznamem"/>
        <w:jc w:val="left"/>
        <w:rPr>
          <w:lang w:val="en-US"/>
        </w:rPr>
      </w:pPr>
    </w:p>
    <w:sectPr w:rsidR="00091242" w:rsidRPr="00FB63B6" w:rsidSect="00B139E4">
      <w:footerReference w:type="defaul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0B40" w14:textId="77777777" w:rsidR="000C4C2B" w:rsidRDefault="000C4C2B" w:rsidP="00387B64">
      <w:pPr>
        <w:spacing w:after="0" w:line="240" w:lineRule="auto"/>
      </w:pPr>
      <w:r>
        <w:separator/>
      </w:r>
    </w:p>
  </w:endnote>
  <w:endnote w:type="continuationSeparator" w:id="0">
    <w:p w14:paraId="7C1AFD64" w14:textId="77777777" w:rsidR="000C4C2B" w:rsidRDefault="000C4C2B" w:rsidP="0038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99839854"/>
      <w:docPartObj>
        <w:docPartGallery w:val="Page Numbers (Bottom of Page)"/>
        <w:docPartUnique/>
      </w:docPartObj>
    </w:sdtPr>
    <w:sdtEndPr>
      <w:rPr>
        <w:rStyle w:val="slostrnky"/>
      </w:rPr>
    </w:sdtEndPr>
    <w:sdtContent>
      <w:p w14:paraId="206C4111" w14:textId="77777777" w:rsidR="00344739" w:rsidRDefault="004E3E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408E557" w14:textId="77777777" w:rsidR="00A9559D" w:rsidRDefault="00A95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64A8" w14:textId="77777777" w:rsidR="0019016A" w:rsidRDefault="001901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64CF" w14:textId="77777777" w:rsidR="0019016A" w:rsidRDefault="0019016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1DC6" w14:textId="77777777" w:rsidR="00686993" w:rsidRDefault="00686993" w:rsidP="00A9559D">
    <w:pPr>
      <w:pStyle w:val="Zpat"/>
      <w:framePr w:wrap="none" w:vAnchor="text" w:hAnchor="margin" w:xAlign="center" w:y="1"/>
    </w:pPr>
  </w:p>
  <w:p w14:paraId="1852076E" w14:textId="77777777" w:rsidR="00686993" w:rsidRDefault="0068699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328274838"/>
      <w:docPartObj>
        <w:docPartGallery w:val="Page Numbers (Bottom of Page)"/>
        <w:docPartUnique/>
      </w:docPartObj>
    </w:sdtPr>
    <w:sdtEndPr>
      <w:rPr>
        <w:rStyle w:val="slostrnky"/>
      </w:rPr>
    </w:sdtEndPr>
    <w:sdtContent>
      <w:p w14:paraId="2A300D44" w14:textId="77777777" w:rsidR="00344739" w:rsidRDefault="004E3ED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079B994" w14:textId="77777777" w:rsidR="00A9559D" w:rsidRDefault="00A9559D" w:rsidP="00A9559D">
    <w:pPr>
      <w:pStyle w:val="Zpat"/>
    </w:pPr>
  </w:p>
  <w:p w14:paraId="28D12E5F" w14:textId="77777777" w:rsidR="00A9559D" w:rsidRDefault="00A95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C74E" w14:textId="77777777" w:rsidR="000C4C2B" w:rsidRDefault="000C4C2B" w:rsidP="00387B64">
      <w:pPr>
        <w:spacing w:after="0" w:line="240" w:lineRule="auto"/>
      </w:pPr>
      <w:r>
        <w:separator/>
      </w:r>
    </w:p>
  </w:footnote>
  <w:footnote w:type="continuationSeparator" w:id="0">
    <w:p w14:paraId="6B9EB3EB" w14:textId="77777777" w:rsidR="000C4C2B" w:rsidRDefault="000C4C2B" w:rsidP="0038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B754" w14:textId="77777777" w:rsidR="0019016A" w:rsidRDefault="001901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95A0" w14:textId="77777777" w:rsidR="0019016A" w:rsidRDefault="001901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BACA" w14:textId="77777777" w:rsidR="0019016A" w:rsidRDefault="001901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853"/>
    <w:multiLevelType w:val="hybridMultilevel"/>
    <w:tmpl w:val="CA0602E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 w15:restartNumberingAfterBreak="0">
    <w:nsid w:val="0510587C"/>
    <w:multiLevelType w:val="hybridMultilevel"/>
    <w:tmpl w:val="A8B6F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25355"/>
    <w:multiLevelType w:val="hybridMultilevel"/>
    <w:tmpl w:val="095C74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542D1"/>
    <w:multiLevelType w:val="hybridMultilevel"/>
    <w:tmpl w:val="2AB4B67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5D54DC"/>
    <w:multiLevelType w:val="hybridMultilevel"/>
    <w:tmpl w:val="A08C9CA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E9F22D8"/>
    <w:multiLevelType w:val="hybridMultilevel"/>
    <w:tmpl w:val="E954D888"/>
    <w:lvl w:ilvl="0" w:tplc="E9BED92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F542DE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66D5C63"/>
    <w:multiLevelType w:val="hybridMultilevel"/>
    <w:tmpl w:val="943C2D1C"/>
    <w:lvl w:ilvl="0" w:tplc="2304A918">
      <w:start w:val="1"/>
      <w:numFmt w:val="bullet"/>
      <w:lvlText w:val="-"/>
      <w:lvlJc w:val="left"/>
      <w:pPr>
        <w:ind w:left="792" w:hanging="360"/>
      </w:pPr>
      <w:rPr>
        <w:rFonts w:ascii="Times New Roman" w:eastAsiaTheme="majorEastAsia"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8" w15:restartNumberingAfterBreak="0">
    <w:nsid w:val="287842A2"/>
    <w:multiLevelType w:val="hybridMultilevel"/>
    <w:tmpl w:val="0D6C42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1E15B9"/>
    <w:multiLevelType w:val="hybridMultilevel"/>
    <w:tmpl w:val="30BAAA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C67E78"/>
    <w:multiLevelType w:val="hybridMultilevel"/>
    <w:tmpl w:val="11621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8908FA"/>
    <w:multiLevelType w:val="hybridMultilevel"/>
    <w:tmpl w:val="9056C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E10161"/>
    <w:multiLevelType w:val="hybridMultilevel"/>
    <w:tmpl w:val="3FD08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654690"/>
    <w:multiLevelType w:val="hybridMultilevel"/>
    <w:tmpl w:val="0B703AD2"/>
    <w:lvl w:ilvl="0" w:tplc="087CEBC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231085D"/>
    <w:multiLevelType w:val="hybridMultilevel"/>
    <w:tmpl w:val="2BC68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016CE2"/>
    <w:multiLevelType w:val="hybridMultilevel"/>
    <w:tmpl w:val="DAE41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924F89"/>
    <w:multiLevelType w:val="hybridMultilevel"/>
    <w:tmpl w:val="1304CA7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7" w15:restartNumberingAfterBreak="0">
    <w:nsid w:val="6143162F"/>
    <w:multiLevelType w:val="hybridMultilevel"/>
    <w:tmpl w:val="921E027A"/>
    <w:lvl w:ilvl="0" w:tplc="D7E03BD4">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3C2DEE"/>
    <w:multiLevelType w:val="hybridMultilevel"/>
    <w:tmpl w:val="76EA6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C21A7D"/>
    <w:multiLevelType w:val="hybridMultilevel"/>
    <w:tmpl w:val="967A3E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9"/>
  </w:num>
  <w:num w:numId="2">
    <w:abstractNumId w:val="3"/>
  </w:num>
  <w:num w:numId="3">
    <w:abstractNumId w:val="13"/>
  </w:num>
  <w:num w:numId="4">
    <w:abstractNumId w:val="17"/>
  </w:num>
  <w:num w:numId="5">
    <w:abstractNumId w:val="18"/>
  </w:num>
  <w:num w:numId="6">
    <w:abstractNumId w:val="1"/>
  </w:num>
  <w:num w:numId="7">
    <w:abstractNumId w:val="6"/>
  </w:num>
  <w:num w:numId="8">
    <w:abstractNumId w:val="7"/>
  </w:num>
  <w:num w:numId="9">
    <w:abstractNumId w:val="16"/>
  </w:num>
  <w:num w:numId="10">
    <w:abstractNumId w:val="15"/>
  </w:num>
  <w:num w:numId="11">
    <w:abstractNumId w:val="12"/>
  </w:num>
  <w:num w:numId="12">
    <w:abstractNumId w:val="4"/>
  </w:num>
  <w:num w:numId="13">
    <w:abstractNumId w:val="14"/>
  </w:num>
  <w:num w:numId="14">
    <w:abstractNumId w:val="9"/>
  </w:num>
  <w:num w:numId="15">
    <w:abstractNumId w:val="8"/>
  </w:num>
  <w:num w:numId="16">
    <w:abstractNumId w:val="5"/>
  </w:num>
  <w:num w:numId="17">
    <w:abstractNumId w:val="10"/>
  </w:num>
  <w:num w:numId="18">
    <w:abstractNumId w:val="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C1"/>
    <w:rsid w:val="000008A2"/>
    <w:rsid w:val="0000266D"/>
    <w:rsid w:val="000043B1"/>
    <w:rsid w:val="000062ED"/>
    <w:rsid w:val="00010B15"/>
    <w:rsid w:val="00010CF2"/>
    <w:rsid w:val="00015400"/>
    <w:rsid w:val="00015BA3"/>
    <w:rsid w:val="00027BEE"/>
    <w:rsid w:val="000303E2"/>
    <w:rsid w:val="000309C8"/>
    <w:rsid w:val="00031864"/>
    <w:rsid w:val="00043573"/>
    <w:rsid w:val="00043D6E"/>
    <w:rsid w:val="000444D0"/>
    <w:rsid w:val="0005094E"/>
    <w:rsid w:val="0007041E"/>
    <w:rsid w:val="000714A9"/>
    <w:rsid w:val="000816A2"/>
    <w:rsid w:val="00082159"/>
    <w:rsid w:val="00084B0B"/>
    <w:rsid w:val="00091242"/>
    <w:rsid w:val="00094409"/>
    <w:rsid w:val="000A31EA"/>
    <w:rsid w:val="000A4D40"/>
    <w:rsid w:val="000A4E6D"/>
    <w:rsid w:val="000B3656"/>
    <w:rsid w:val="000C474F"/>
    <w:rsid w:val="000C4C2B"/>
    <w:rsid w:val="000D2317"/>
    <w:rsid w:val="000D460D"/>
    <w:rsid w:val="000F5D07"/>
    <w:rsid w:val="00103AF1"/>
    <w:rsid w:val="0010489E"/>
    <w:rsid w:val="00107F5B"/>
    <w:rsid w:val="001141EE"/>
    <w:rsid w:val="00114C87"/>
    <w:rsid w:val="00122B5D"/>
    <w:rsid w:val="001245B1"/>
    <w:rsid w:val="00124F43"/>
    <w:rsid w:val="001258BF"/>
    <w:rsid w:val="00127CEC"/>
    <w:rsid w:val="001304DC"/>
    <w:rsid w:val="00135092"/>
    <w:rsid w:val="001358E0"/>
    <w:rsid w:val="00135953"/>
    <w:rsid w:val="00135C75"/>
    <w:rsid w:val="00136C3B"/>
    <w:rsid w:val="00136EDC"/>
    <w:rsid w:val="00137939"/>
    <w:rsid w:val="00141338"/>
    <w:rsid w:val="00155C0F"/>
    <w:rsid w:val="001573F5"/>
    <w:rsid w:val="00162990"/>
    <w:rsid w:val="0017557D"/>
    <w:rsid w:val="00180208"/>
    <w:rsid w:val="00186AEA"/>
    <w:rsid w:val="0019016A"/>
    <w:rsid w:val="001A7EC4"/>
    <w:rsid w:val="001B1402"/>
    <w:rsid w:val="001B62B2"/>
    <w:rsid w:val="001C5191"/>
    <w:rsid w:val="001D2CCC"/>
    <w:rsid w:val="001D30A1"/>
    <w:rsid w:val="001D3F5B"/>
    <w:rsid w:val="001E0EC5"/>
    <w:rsid w:val="001E0FDF"/>
    <w:rsid w:val="001E1CF7"/>
    <w:rsid w:val="001E4D69"/>
    <w:rsid w:val="001F1A9C"/>
    <w:rsid w:val="001F4683"/>
    <w:rsid w:val="001F6C2C"/>
    <w:rsid w:val="001F7C1C"/>
    <w:rsid w:val="0020585F"/>
    <w:rsid w:val="00206993"/>
    <w:rsid w:val="002104C5"/>
    <w:rsid w:val="00211A4B"/>
    <w:rsid w:val="00215F15"/>
    <w:rsid w:val="002217E9"/>
    <w:rsid w:val="00225535"/>
    <w:rsid w:val="00241DBD"/>
    <w:rsid w:val="002424E4"/>
    <w:rsid w:val="0024531C"/>
    <w:rsid w:val="00247A9F"/>
    <w:rsid w:val="002500DD"/>
    <w:rsid w:val="002624F4"/>
    <w:rsid w:val="002657B4"/>
    <w:rsid w:val="00273651"/>
    <w:rsid w:val="0028023C"/>
    <w:rsid w:val="00280D37"/>
    <w:rsid w:val="00282033"/>
    <w:rsid w:val="00292BCA"/>
    <w:rsid w:val="002965C8"/>
    <w:rsid w:val="002A2E48"/>
    <w:rsid w:val="002B09E9"/>
    <w:rsid w:val="002B1CD9"/>
    <w:rsid w:val="002B2514"/>
    <w:rsid w:val="002B273E"/>
    <w:rsid w:val="002C34FE"/>
    <w:rsid w:val="002D2836"/>
    <w:rsid w:val="002D573B"/>
    <w:rsid w:val="002E1EAB"/>
    <w:rsid w:val="002E6E00"/>
    <w:rsid w:val="00301345"/>
    <w:rsid w:val="00304314"/>
    <w:rsid w:val="00305016"/>
    <w:rsid w:val="0031046C"/>
    <w:rsid w:val="00310D6F"/>
    <w:rsid w:val="00315D2D"/>
    <w:rsid w:val="00323475"/>
    <w:rsid w:val="00323B36"/>
    <w:rsid w:val="00327552"/>
    <w:rsid w:val="0033551D"/>
    <w:rsid w:val="00342405"/>
    <w:rsid w:val="00344739"/>
    <w:rsid w:val="00346B9A"/>
    <w:rsid w:val="00355B29"/>
    <w:rsid w:val="00361215"/>
    <w:rsid w:val="00363315"/>
    <w:rsid w:val="00365AC7"/>
    <w:rsid w:val="003711C2"/>
    <w:rsid w:val="003713EE"/>
    <w:rsid w:val="0037599C"/>
    <w:rsid w:val="00380E4A"/>
    <w:rsid w:val="00381925"/>
    <w:rsid w:val="00387B64"/>
    <w:rsid w:val="003916DE"/>
    <w:rsid w:val="0039311F"/>
    <w:rsid w:val="00393378"/>
    <w:rsid w:val="003A0107"/>
    <w:rsid w:val="003B4773"/>
    <w:rsid w:val="003B4D27"/>
    <w:rsid w:val="003B598A"/>
    <w:rsid w:val="003B761E"/>
    <w:rsid w:val="003C262F"/>
    <w:rsid w:val="003C6430"/>
    <w:rsid w:val="003D3E58"/>
    <w:rsid w:val="003D5508"/>
    <w:rsid w:val="003D5CBD"/>
    <w:rsid w:val="003E21BB"/>
    <w:rsid w:val="003E47B0"/>
    <w:rsid w:val="003E487B"/>
    <w:rsid w:val="003F28BA"/>
    <w:rsid w:val="003F6AC6"/>
    <w:rsid w:val="00401F4D"/>
    <w:rsid w:val="00407481"/>
    <w:rsid w:val="00412540"/>
    <w:rsid w:val="00415DF8"/>
    <w:rsid w:val="004356AE"/>
    <w:rsid w:val="00436158"/>
    <w:rsid w:val="00441DBF"/>
    <w:rsid w:val="004458C2"/>
    <w:rsid w:val="00456A98"/>
    <w:rsid w:val="00464453"/>
    <w:rsid w:val="0047586B"/>
    <w:rsid w:val="0048319A"/>
    <w:rsid w:val="0048785B"/>
    <w:rsid w:val="00494160"/>
    <w:rsid w:val="004A6C39"/>
    <w:rsid w:val="004A7FBF"/>
    <w:rsid w:val="004B2788"/>
    <w:rsid w:val="004B7275"/>
    <w:rsid w:val="004C04FE"/>
    <w:rsid w:val="004C1FB2"/>
    <w:rsid w:val="004C2D56"/>
    <w:rsid w:val="004C7971"/>
    <w:rsid w:val="004D35AA"/>
    <w:rsid w:val="004D51DC"/>
    <w:rsid w:val="004E3EDB"/>
    <w:rsid w:val="004F1998"/>
    <w:rsid w:val="004F30D2"/>
    <w:rsid w:val="004F6A45"/>
    <w:rsid w:val="00504D6C"/>
    <w:rsid w:val="00505116"/>
    <w:rsid w:val="0050759C"/>
    <w:rsid w:val="00512F09"/>
    <w:rsid w:val="005232A7"/>
    <w:rsid w:val="00530E32"/>
    <w:rsid w:val="00531811"/>
    <w:rsid w:val="00535667"/>
    <w:rsid w:val="005465D6"/>
    <w:rsid w:val="00567155"/>
    <w:rsid w:val="005733AA"/>
    <w:rsid w:val="00574945"/>
    <w:rsid w:val="0057548F"/>
    <w:rsid w:val="00580D4D"/>
    <w:rsid w:val="005834C8"/>
    <w:rsid w:val="00583906"/>
    <w:rsid w:val="00587032"/>
    <w:rsid w:val="00587315"/>
    <w:rsid w:val="00587A46"/>
    <w:rsid w:val="00595964"/>
    <w:rsid w:val="00595BA8"/>
    <w:rsid w:val="005A38B4"/>
    <w:rsid w:val="005B0485"/>
    <w:rsid w:val="005B2389"/>
    <w:rsid w:val="005B59FE"/>
    <w:rsid w:val="005C6CB4"/>
    <w:rsid w:val="005D30C6"/>
    <w:rsid w:val="005E2823"/>
    <w:rsid w:val="005F7471"/>
    <w:rsid w:val="0060242D"/>
    <w:rsid w:val="0061061C"/>
    <w:rsid w:val="00610FA0"/>
    <w:rsid w:val="00616130"/>
    <w:rsid w:val="00631122"/>
    <w:rsid w:val="00637C9C"/>
    <w:rsid w:val="00643898"/>
    <w:rsid w:val="00643DE3"/>
    <w:rsid w:val="0064451D"/>
    <w:rsid w:val="0065391E"/>
    <w:rsid w:val="00682233"/>
    <w:rsid w:val="00684247"/>
    <w:rsid w:val="00686993"/>
    <w:rsid w:val="006942F9"/>
    <w:rsid w:val="00696060"/>
    <w:rsid w:val="006A4173"/>
    <w:rsid w:val="006B7ED4"/>
    <w:rsid w:val="006D5304"/>
    <w:rsid w:val="006D6028"/>
    <w:rsid w:val="006E44FD"/>
    <w:rsid w:val="006F1297"/>
    <w:rsid w:val="006F1FFF"/>
    <w:rsid w:val="006F7D3F"/>
    <w:rsid w:val="0070140B"/>
    <w:rsid w:val="00706FFB"/>
    <w:rsid w:val="0072411C"/>
    <w:rsid w:val="00743734"/>
    <w:rsid w:val="007461D0"/>
    <w:rsid w:val="00747C89"/>
    <w:rsid w:val="0075635B"/>
    <w:rsid w:val="00762E5E"/>
    <w:rsid w:val="0076653C"/>
    <w:rsid w:val="00784E67"/>
    <w:rsid w:val="00787364"/>
    <w:rsid w:val="007925E1"/>
    <w:rsid w:val="00793BEA"/>
    <w:rsid w:val="00795B7B"/>
    <w:rsid w:val="007A0F06"/>
    <w:rsid w:val="007A26D7"/>
    <w:rsid w:val="007B781F"/>
    <w:rsid w:val="007C17E6"/>
    <w:rsid w:val="007C24F5"/>
    <w:rsid w:val="007D1EFF"/>
    <w:rsid w:val="007E1250"/>
    <w:rsid w:val="007E4AD0"/>
    <w:rsid w:val="007E5C9A"/>
    <w:rsid w:val="007F1AE4"/>
    <w:rsid w:val="007F2885"/>
    <w:rsid w:val="007F7E88"/>
    <w:rsid w:val="00801FFF"/>
    <w:rsid w:val="00812AAB"/>
    <w:rsid w:val="00816606"/>
    <w:rsid w:val="0081718A"/>
    <w:rsid w:val="0081772A"/>
    <w:rsid w:val="00820880"/>
    <w:rsid w:val="008220B1"/>
    <w:rsid w:val="00830667"/>
    <w:rsid w:val="00835CB4"/>
    <w:rsid w:val="00844D16"/>
    <w:rsid w:val="00853B6E"/>
    <w:rsid w:val="00854903"/>
    <w:rsid w:val="00855572"/>
    <w:rsid w:val="008600E9"/>
    <w:rsid w:val="00861349"/>
    <w:rsid w:val="00861FFA"/>
    <w:rsid w:val="008638D8"/>
    <w:rsid w:val="0086405F"/>
    <w:rsid w:val="008742AA"/>
    <w:rsid w:val="00874D01"/>
    <w:rsid w:val="00876B8A"/>
    <w:rsid w:val="0088405E"/>
    <w:rsid w:val="00885569"/>
    <w:rsid w:val="0088697B"/>
    <w:rsid w:val="00891D5F"/>
    <w:rsid w:val="00892E82"/>
    <w:rsid w:val="0089307C"/>
    <w:rsid w:val="00896582"/>
    <w:rsid w:val="00897DB0"/>
    <w:rsid w:val="008A40CA"/>
    <w:rsid w:val="008B5259"/>
    <w:rsid w:val="008E3111"/>
    <w:rsid w:val="008E7BF6"/>
    <w:rsid w:val="008F02A7"/>
    <w:rsid w:val="008F6A0F"/>
    <w:rsid w:val="009044BD"/>
    <w:rsid w:val="00906D7C"/>
    <w:rsid w:val="0091050C"/>
    <w:rsid w:val="00910DAE"/>
    <w:rsid w:val="009173FC"/>
    <w:rsid w:val="00922772"/>
    <w:rsid w:val="00940376"/>
    <w:rsid w:val="0094376C"/>
    <w:rsid w:val="00946A46"/>
    <w:rsid w:val="00951637"/>
    <w:rsid w:val="009601CB"/>
    <w:rsid w:val="00960CE2"/>
    <w:rsid w:val="009655D7"/>
    <w:rsid w:val="00970483"/>
    <w:rsid w:val="0097285C"/>
    <w:rsid w:val="00981CFF"/>
    <w:rsid w:val="00983B49"/>
    <w:rsid w:val="00986A7E"/>
    <w:rsid w:val="00991117"/>
    <w:rsid w:val="0099246D"/>
    <w:rsid w:val="009934B0"/>
    <w:rsid w:val="00995486"/>
    <w:rsid w:val="009A0121"/>
    <w:rsid w:val="009A0CF0"/>
    <w:rsid w:val="009A2902"/>
    <w:rsid w:val="009A297B"/>
    <w:rsid w:val="009A3A3C"/>
    <w:rsid w:val="009A7293"/>
    <w:rsid w:val="009B495C"/>
    <w:rsid w:val="009D5439"/>
    <w:rsid w:val="009E2261"/>
    <w:rsid w:val="009F3799"/>
    <w:rsid w:val="009F3BD8"/>
    <w:rsid w:val="00A008AF"/>
    <w:rsid w:val="00A1073F"/>
    <w:rsid w:val="00A11B5D"/>
    <w:rsid w:val="00A129E8"/>
    <w:rsid w:val="00A24E15"/>
    <w:rsid w:val="00A32026"/>
    <w:rsid w:val="00A41E23"/>
    <w:rsid w:val="00A44527"/>
    <w:rsid w:val="00A5229B"/>
    <w:rsid w:val="00A52E20"/>
    <w:rsid w:val="00A55469"/>
    <w:rsid w:val="00A55881"/>
    <w:rsid w:val="00A5676E"/>
    <w:rsid w:val="00A57695"/>
    <w:rsid w:val="00A76728"/>
    <w:rsid w:val="00A80C04"/>
    <w:rsid w:val="00A80EE2"/>
    <w:rsid w:val="00A82AE0"/>
    <w:rsid w:val="00A86B6C"/>
    <w:rsid w:val="00A87137"/>
    <w:rsid w:val="00A90AED"/>
    <w:rsid w:val="00A94062"/>
    <w:rsid w:val="00A9559D"/>
    <w:rsid w:val="00AA29CC"/>
    <w:rsid w:val="00AD3D14"/>
    <w:rsid w:val="00AE19AF"/>
    <w:rsid w:val="00AF1E7A"/>
    <w:rsid w:val="00AF72CD"/>
    <w:rsid w:val="00B039C4"/>
    <w:rsid w:val="00B05B51"/>
    <w:rsid w:val="00B139E4"/>
    <w:rsid w:val="00B14D16"/>
    <w:rsid w:val="00B23954"/>
    <w:rsid w:val="00B4289C"/>
    <w:rsid w:val="00B465C7"/>
    <w:rsid w:val="00B47E38"/>
    <w:rsid w:val="00B6164C"/>
    <w:rsid w:val="00B64BE1"/>
    <w:rsid w:val="00B72843"/>
    <w:rsid w:val="00B73420"/>
    <w:rsid w:val="00B766A6"/>
    <w:rsid w:val="00B826FF"/>
    <w:rsid w:val="00B833D9"/>
    <w:rsid w:val="00B85008"/>
    <w:rsid w:val="00B8677C"/>
    <w:rsid w:val="00B964A5"/>
    <w:rsid w:val="00BA6F60"/>
    <w:rsid w:val="00BB2354"/>
    <w:rsid w:val="00BB3C73"/>
    <w:rsid w:val="00BB5928"/>
    <w:rsid w:val="00BC7D5C"/>
    <w:rsid w:val="00BD794A"/>
    <w:rsid w:val="00BE379D"/>
    <w:rsid w:val="00BE3C0B"/>
    <w:rsid w:val="00BE3C54"/>
    <w:rsid w:val="00BF0605"/>
    <w:rsid w:val="00BF3593"/>
    <w:rsid w:val="00BF461B"/>
    <w:rsid w:val="00BF732F"/>
    <w:rsid w:val="00C15667"/>
    <w:rsid w:val="00C21442"/>
    <w:rsid w:val="00C214FC"/>
    <w:rsid w:val="00C24B30"/>
    <w:rsid w:val="00C30205"/>
    <w:rsid w:val="00C36353"/>
    <w:rsid w:val="00C41540"/>
    <w:rsid w:val="00C4276C"/>
    <w:rsid w:val="00C433F7"/>
    <w:rsid w:val="00C44915"/>
    <w:rsid w:val="00C44BFF"/>
    <w:rsid w:val="00C457C1"/>
    <w:rsid w:val="00C4779B"/>
    <w:rsid w:val="00C5043F"/>
    <w:rsid w:val="00C508AE"/>
    <w:rsid w:val="00C53787"/>
    <w:rsid w:val="00C549B2"/>
    <w:rsid w:val="00C56625"/>
    <w:rsid w:val="00C577FE"/>
    <w:rsid w:val="00C60392"/>
    <w:rsid w:val="00C64D0F"/>
    <w:rsid w:val="00C67061"/>
    <w:rsid w:val="00C74F49"/>
    <w:rsid w:val="00C8537F"/>
    <w:rsid w:val="00C91DAA"/>
    <w:rsid w:val="00C942CA"/>
    <w:rsid w:val="00CA080B"/>
    <w:rsid w:val="00CA0C10"/>
    <w:rsid w:val="00CA2FAE"/>
    <w:rsid w:val="00CB5D94"/>
    <w:rsid w:val="00CC4810"/>
    <w:rsid w:val="00CC7CE8"/>
    <w:rsid w:val="00CD67F9"/>
    <w:rsid w:val="00CF67E8"/>
    <w:rsid w:val="00D04C49"/>
    <w:rsid w:val="00D05393"/>
    <w:rsid w:val="00D0635F"/>
    <w:rsid w:val="00D143F9"/>
    <w:rsid w:val="00D20E37"/>
    <w:rsid w:val="00D2104B"/>
    <w:rsid w:val="00D2572F"/>
    <w:rsid w:val="00D26CAE"/>
    <w:rsid w:val="00D31B64"/>
    <w:rsid w:val="00D34405"/>
    <w:rsid w:val="00D35D4A"/>
    <w:rsid w:val="00D3716A"/>
    <w:rsid w:val="00D3732B"/>
    <w:rsid w:val="00D631FB"/>
    <w:rsid w:val="00D74D77"/>
    <w:rsid w:val="00DA1306"/>
    <w:rsid w:val="00DA2416"/>
    <w:rsid w:val="00DA422F"/>
    <w:rsid w:val="00DA6EB1"/>
    <w:rsid w:val="00DA7B26"/>
    <w:rsid w:val="00DC5A5D"/>
    <w:rsid w:val="00DC636B"/>
    <w:rsid w:val="00DD05A4"/>
    <w:rsid w:val="00DE0F40"/>
    <w:rsid w:val="00DE11EE"/>
    <w:rsid w:val="00DE476D"/>
    <w:rsid w:val="00DF511A"/>
    <w:rsid w:val="00DF63EA"/>
    <w:rsid w:val="00E059ED"/>
    <w:rsid w:val="00E06340"/>
    <w:rsid w:val="00E06D7B"/>
    <w:rsid w:val="00E10579"/>
    <w:rsid w:val="00E109C3"/>
    <w:rsid w:val="00E1294B"/>
    <w:rsid w:val="00E132B5"/>
    <w:rsid w:val="00E15BC4"/>
    <w:rsid w:val="00E247E8"/>
    <w:rsid w:val="00E35DE2"/>
    <w:rsid w:val="00E67025"/>
    <w:rsid w:val="00E76EC1"/>
    <w:rsid w:val="00E8041F"/>
    <w:rsid w:val="00E80882"/>
    <w:rsid w:val="00E909E4"/>
    <w:rsid w:val="00EA1D3E"/>
    <w:rsid w:val="00EA39D9"/>
    <w:rsid w:val="00EA4D25"/>
    <w:rsid w:val="00EA7ABE"/>
    <w:rsid w:val="00EC7D89"/>
    <w:rsid w:val="00EE12F8"/>
    <w:rsid w:val="00EE26DF"/>
    <w:rsid w:val="00EE4FA6"/>
    <w:rsid w:val="00EE5442"/>
    <w:rsid w:val="00EF2957"/>
    <w:rsid w:val="00EF7334"/>
    <w:rsid w:val="00F00C81"/>
    <w:rsid w:val="00F11A57"/>
    <w:rsid w:val="00F14F9D"/>
    <w:rsid w:val="00F227BC"/>
    <w:rsid w:val="00F24396"/>
    <w:rsid w:val="00F252C4"/>
    <w:rsid w:val="00F354EF"/>
    <w:rsid w:val="00F41FA3"/>
    <w:rsid w:val="00F51761"/>
    <w:rsid w:val="00F53D00"/>
    <w:rsid w:val="00F54911"/>
    <w:rsid w:val="00F55AA3"/>
    <w:rsid w:val="00F63C2E"/>
    <w:rsid w:val="00F67F56"/>
    <w:rsid w:val="00F70DE3"/>
    <w:rsid w:val="00F732CE"/>
    <w:rsid w:val="00F75EB0"/>
    <w:rsid w:val="00F77EA3"/>
    <w:rsid w:val="00F82AF1"/>
    <w:rsid w:val="00F83D2B"/>
    <w:rsid w:val="00F850EA"/>
    <w:rsid w:val="00F85EA0"/>
    <w:rsid w:val="00F87294"/>
    <w:rsid w:val="00F95AFB"/>
    <w:rsid w:val="00F97E44"/>
    <w:rsid w:val="00F97F23"/>
    <w:rsid w:val="00FB5B6C"/>
    <w:rsid w:val="00FB63B6"/>
    <w:rsid w:val="00FF20A2"/>
    <w:rsid w:val="00FF6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D73D"/>
  <w15:docId w15:val="{BBCB1A36-B0D9-9342-96D5-74060C49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276C"/>
    <w:pPr>
      <w:spacing w:after="120" w:line="288" w:lineRule="auto"/>
      <w:jc w:val="both"/>
    </w:pPr>
    <w:rPr>
      <w:rFonts w:ascii="Times New Roman" w:hAnsi="Times New Roman"/>
      <w:sz w:val="24"/>
    </w:rPr>
  </w:style>
  <w:style w:type="paragraph" w:styleId="Nadpis1">
    <w:name w:val="heading 1"/>
    <w:basedOn w:val="Normln"/>
    <w:next w:val="Normln"/>
    <w:link w:val="Nadpis1Char"/>
    <w:uiPriority w:val="9"/>
    <w:qFormat/>
    <w:rsid w:val="00C457C1"/>
    <w:pPr>
      <w:keepNext/>
      <w:keepLines/>
      <w:numPr>
        <w:numId w:val="7"/>
      </w:numPr>
      <w:spacing w:before="240" w:after="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B73420"/>
    <w:pPr>
      <w:keepNext/>
      <w:keepLines/>
      <w:numPr>
        <w:ilvl w:val="1"/>
        <w:numId w:val="7"/>
      </w:numPr>
      <w:spacing w:before="40" w:after="0"/>
      <w:outlineLvl w:val="1"/>
    </w:pPr>
    <w:rPr>
      <w:rFonts w:eastAsiaTheme="majorEastAsia"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84B0B"/>
    <w:pPr>
      <w:keepNext/>
      <w:keepLines/>
      <w:numPr>
        <w:ilvl w:val="2"/>
        <w:numId w:val="7"/>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084B0B"/>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84B0B"/>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84B0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84B0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84B0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84B0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57C1"/>
    <w:rPr>
      <w:rFonts w:ascii="Times New Roman" w:eastAsiaTheme="majorEastAsia" w:hAnsi="Times New Roman" w:cstheme="majorBidi"/>
      <w:color w:val="2F5496" w:themeColor="accent1" w:themeShade="BF"/>
      <w:sz w:val="32"/>
      <w:szCs w:val="32"/>
    </w:rPr>
  </w:style>
  <w:style w:type="character" w:styleId="Hypertextovodkaz">
    <w:name w:val="Hyperlink"/>
    <w:basedOn w:val="Standardnpsmoodstavce"/>
    <w:uiPriority w:val="99"/>
    <w:unhideWhenUsed/>
    <w:rsid w:val="00C4276C"/>
    <w:rPr>
      <w:color w:val="0563C1" w:themeColor="hyperlink"/>
      <w:u w:val="single"/>
    </w:rPr>
  </w:style>
  <w:style w:type="character" w:customStyle="1" w:styleId="Nevyeenzmnka1">
    <w:name w:val="Nevyřešená zmínka1"/>
    <w:basedOn w:val="Standardnpsmoodstavce"/>
    <w:uiPriority w:val="99"/>
    <w:semiHidden/>
    <w:unhideWhenUsed/>
    <w:rsid w:val="00C4276C"/>
    <w:rPr>
      <w:color w:val="605E5C"/>
      <w:shd w:val="clear" w:color="auto" w:fill="E1DFDD"/>
    </w:rPr>
  </w:style>
  <w:style w:type="paragraph" w:styleId="Odstavecseseznamem">
    <w:name w:val="List Paragraph"/>
    <w:basedOn w:val="Normln"/>
    <w:uiPriority w:val="34"/>
    <w:qFormat/>
    <w:rsid w:val="005232A7"/>
    <w:pPr>
      <w:ind w:left="720"/>
      <w:contextualSpacing/>
    </w:pPr>
  </w:style>
  <w:style w:type="character" w:customStyle="1" w:styleId="Nadpis2Char">
    <w:name w:val="Nadpis 2 Char"/>
    <w:basedOn w:val="Standardnpsmoodstavce"/>
    <w:link w:val="Nadpis2"/>
    <w:uiPriority w:val="9"/>
    <w:rsid w:val="00B73420"/>
    <w:rPr>
      <w:rFonts w:ascii="Times New Roman" w:eastAsiaTheme="majorEastAsia" w:hAnsi="Times New Roman" w:cstheme="majorBidi"/>
      <w:color w:val="2F5496" w:themeColor="accent1" w:themeShade="BF"/>
      <w:sz w:val="26"/>
      <w:szCs w:val="26"/>
    </w:rPr>
  </w:style>
  <w:style w:type="character" w:styleId="Sledovanodkaz">
    <w:name w:val="FollowedHyperlink"/>
    <w:basedOn w:val="Standardnpsmoodstavce"/>
    <w:uiPriority w:val="99"/>
    <w:semiHidden/>
    <w:unhideWhenUsed/>
    <w:rsid w:val="002E6E00"/>
    <w:rPr>
      <w:color w:val="954F72" w:themeColor="followedHyperlink"/>
      <w:u w:val="single"/>
    </w:rPr>
  </w:style>
  <w:style w:type="paragraph" w:styleId="Textpoznpodarou">
    <w:name w:val="footnote text"/>
    <w:basedOn w:val="Normln"/>
    <w:link w:val="TextpoznpodarouChar"/>
    <w:uiPriority w:val="99"/>
    <w:semiHidden/>
    <w:unhideWhenUsed/>
    <w:rsid w:val="00387B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7B64"/>
    <w:rPr>
      <w:rFonts w:ascii="Times New Roman" w:hAnsi="Times New Roman"/>
      <w:sz w:val="20"/>
      <w:szCs w:val="20"/>
    </w:rPr>
  </w:style>
  <w:style w:type="character" w:styleId="Znakapoznpodarou">
    <w:name w:val="footnote reference"/>
    <w:basedOn w:val="Standardnpsmoodstavce"/>
    <w:uiPriority w:val="99"/>
    <w:semiHidden/>
    <w:unhideWhenUsed/>
    <w:rsid w:val="00387B64"/>
    <w:rPr>
      <w:vertAlign w:val="superscript"/>
    </w:rPr>
  </w:style>
  <w:style w:type="paragraph" w:styleId="Nadpisobsahu">
    <w:name w:val="TOC Heading"/>
    <w:basedOn w:val="Nadpis1"/>
    <w:next w:val="Normln"/>
    <w:uiPriority w:val="39"/>
    <w:unhideWhenUsed/>
    <w:qFormat/>
    <w:rsid w:val="00DA6EB1"/>
    <w:pPr>
      <w:numPr>
        <w:numId w:val="0"/>
      </w:numPr>
      <w:spacing w:line="259" w:lineRule="auto"/>
      <w:jc w:val="left"/>
      <w:outlineLvl w:val="9"/>
    </w:pPr>
    <w:rPr>
      <w:rFonts w:asciiTheme="majorHAnsi" w:hAnsiTheme="majorHAnsi"/>
      <w:lang w:eastAsia="cs-CZ"/>
    </w:rPr>
  </w:style>
  <w:style w:type="paragraph" w:styleId="Obsah1">
    <w:name w:val="toc 1"/>
    <w:basedOn w:val="Normln"/>
    <w:next w:val="Normln"/>
    <w:autoRedefine/>
    <w:uiPriority w:val="39"/>
    <w:unhideWhenUsed/>
    <w:rsid w:val="006F1FFF"/>
    <w:pPr>
      <w:tabs>
        <w:tab w:val="left" w:pos="440"/>
        <w:tab w:val="right" w:leader="dot" w:pos="9062"/>
      </w:tabs>
      <w:spacing w:after="100"/>
    </w:pPr>
  </w:style>
  <w:style w:type="paragraph" w:styleId="Obsah2">
    <w:name w:val="toc 2"/>
    <w:basedOn w:val="Normln"/>
    <w:next w:val="Normln"/>
    <w:autoRedefine/>
    <w:uiPriority w:val="39"/>
    <w:unhideWhenUsed/>
    <w:rsid w:val="00015400"/>
    <w:pPr>
      <w:tabs>
        <w:tab w:val="left" w:pos="960"/>
        <w:tab w:val="right" w:leader="dot" w:pos="9062"/>
      </w:tabs>
      <w:spacing w:after="100"/>
      <w:ind w:left="240"/>
    </w:pPr>
  </w:style>
  <w:style w:type="paragraph" w:styleId="Zhlav">
    <w:name w:val="header"/>
    <w:basedOn w:val="Normln"/>
    <w:link w:val="ZhlavChar"/>
    <w:uiPriority w:val="99"/>
    <w:unhideWhenUsed/>
    <w:rsid w:val="00835C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CB4"/>
    <w:rPr>
      <w:rFonts w:ascii="Times New Roman" w:hAnsi="Times New Roman"/>
      <w:sz w:val="24"/>
    </w:rPr>
  </w:style>
  <w:style w:type="paragraph" w:styleId="Zpat">
    <w:name w:val="footer"/>
    <w:basedOn w:val="Normln"/>
    <w:link w:val="ZpatChar"/>
    <w:uiPriority w:val="99"/>
    <w:unhideWhenUsed/>
    <w:rsid w:val="00835CB4"/>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CB4"/>
    <w:rPr>
      <w:rFonts w:ascii="Times New Roman" w:hAnsi="Times New Roman"/>
      <w:sz w:val="24"/>
    </w:rPr>
  </w:style>
  <w:style w:type="paragraph" w:styleId="Textbubliny">
    <w:name w:val="Balloon Text"/>
    <w:basedOn w:val="Normln"/>
    <w:link w:val="TextbublinyChar"/>
    <w:uiPriority w:val="99"/>
    <w:semiHidden/>
    <w:unhideWhenUsed/>
    <w:rsid w:val="005754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548F"/>
    <w:rPr>
      <w:rFonts w:ascii="Segoe UI" w:hAnsi="Segoe UI" w:cs="Segoe UI"/>
      <w:sz w:val="18"/>
      <w:szCs w:val="18"/>
    </w:rPr>
  </w:style>
  <w:style w:type="character" w:styleId="Odkaznakoment">
    <w:name w:val="annotation reference"/>
    <w:basedOn w:val="Standardnpsmoodstavce"/>
    <w:uiPriority w:val="99"/>
    <w:semiHidden/>
    <w:unhideWhenUsed/>
    <w:rsid w:val="003E21BB"/>
    <w:rPr>
      <w:sz w:val="16"/>
      <w:szCs w:val="16"/>
    </w:rPr>
  </w:style>
  <w:style w:type="paragraph" w:styleId="Textkomente">
    <w:name w:val="annotation text"/>
    <w:basedOn w:val="Normln"/>
    <w:link w:val="TextkomenteChar"/>
    <w:uiPriority w:val="99"/>
    <w:unhideWhenUsed/>
    <w:rsid w:val="003E21BB"/>
    <w:pPr>
      <w:spacing w:line="240" w:lineRule="auto"/>
    </w:pPr>
    <w:rPr>
      <w:sz w:val="20"/>
      <w:szCs w:val="20"/>
    </w:rPr>
  </w:style>
  <w:style w:type="character" w:customStyle="1" w:styleId="TextkomenteChar">
    <w:name w:val="Text komentáře Char"/>
    <w:basedOn w:val="Standardnpsmoodstavce"/>
    <w:link w:val="Textkomente"/>
    <w:uiPriority w:val="99"/>
    <w:rsid w:val="003E21B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E21BB"/>
    <w:rPr>
      <w:b/>
      <w:bCs/>
    </w:rPr>
  </w:style>
  <w:style w:type="character" w:customStyle="1" w:styleId="PedmtkomenteChar">
    <w:name w:val="Předmět komentáře Char"/>
    <w:basedOn w:val="TextkomenteChar"/>
    <w:link w:val="Pedmtkomente"/>
    <w:uiPriority w:val="99"/>
    <w:semiHidden/>
    <w:rsid w:val="003E21BB"/>
    <w:rPr>
      <w:rFonts w:ascii="Times New Roman" w:hAnsi="Times New Roman"/>
      <w:b/>
      <w:bCs/>
      <w:sz w:val="20"/>
      <w:szCs w:val="20"/>
    </w:rPr>
  </w:style>
  <w:style w:type="character" w:customStyle="1" w:styleId="Nadpis3Char">
    <w:name w:val="Nadpis 3 Char"/>
    <w:basedOn w:val="Standardnpsmoodstavce"/>
    <w:link w:val="Nadpis3"/>
    <w:uiPriority w:val="9"/>
    <w:semiHidden/>
    <w:rsid w:val="00084B0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084B0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084B0B"/>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084B0B"/>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084B0B"/>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084B0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84B0B"/>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4C04FE"/>
    <w:rPr>
      <w:color w:val="808080"/>
    </w:rPr>
  </w:style>
  <w:style w:type="paragraph" w:styleId="Revize">
    <w:name w:val="Revision"/>
    <w:hidden/>
    <w:uiPriority w:val="99"/>
    <w:semiHidden/>
    <w:rsid w:val="001D2CCC"/>
    <w:pPr>
      <w:spacing w:after="0" w:line="240" w:lineRule="auto"/>
    </w:pPr>
    <w:rPr>
      <w:rFonts w:ascii="Times New Roman" w:hAnsi="Times New Roman"/>
      <w:sz w:val="24"/>
    </w:rPr>
  </w:style>
  <w:style w:type="character" w:customStyle="1" w:styleId="Nevyeenzmnka2">
    <w:name w:val="Nevyřešená zmínka2"/>
    <w:basedOn w:val="Standardnpsmoodstavce"/>
    <w:uiPriority w:val="99"/>
    <w:semiHidden/>
    <w:unhideWhenUsed/>
    <w:rsid w:val="001D2CCC"/>
    <w:rPr>
      <w:color w:val="605E5C"/>
      <w:shd w:val="clear" w:color="auto" w:fill="E1DFDD"/>
    </w:rPr>
  </w:style>
  <w:style w:type="character" w:customStyle="1" w:styleId="contentpasted0">
    <w:name w:val="contentpasted0"/>
    <w:basedOn w:val="Standardnpsmoodstavce"/>
    <w:rsid w:val="000A4E6D"/>
  </w:style>
  <w:style w:type="character" w:styleId="slostrnky">
    <w:name w:val="page number"/>
    <w:basedOn w:val="Standardnpsmoodstavce"/>
    <w:uiPriority w:val="99"/>
    <w:semiHidden/>
    <w:unhideWhenUsed/>
    <w:rsid w:val="00A9559D"/>
  </w:style>
  <w:style w:type="paragraph" w:styleId="Normlnweb">
    <w:name w:val="Normal (Web)"/>
    <w:basedOn w:val="Normln"/>
    <w:uiPriority w:val="99"/>
    <w:semiHidden/>
    <w:unhideWhenUsed/>
    <w:rsid w:val="00FF629D"/>
    <w:pPr>
      <w:spacing w:before="100" w:beforeAutospacing="1" w:after="100" w:afterAutospacing="1" w:line="240" w:lineRule="auto"/>
      <w:jc w:val="left"/>
    </w:pPr>
    <w:rPr>
      <w:rFonts w:eastAsia="Times New Roman" w:cs="Times New Roman"/>
      <w:szCs w:val="24"/>
      <w:lang w:eastAsia="cs-CZ"/>
    </w:rPr>
  </w:style>
  <w:style w:type="character" w:styleId="Nevyeenzmnka">
    <w:name w:val="Unresolved Mention"/>
    <w:basedOn w:val="Standardnpsmoodstavce"/>
    <w:uiPriority w:val="99"/>
    <w:semiHidden/>
    <w:unhideWhenUsed/>
    <w:rsid w:val="00546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9470">
      <w:bodyDiv w:val="1"/>
      <w:marLeft w:val="0"/>
      <w:marRight w:val="0"/>
      <w:marTop w:val="0"/>
      <w:marBottom w:val="0"/>
      <w:divBdr>
        <w:top w:val="none" w:sz="0" w:space="0" w:color="auto"/>
        <w:left w:val="none" w:sz="0" w:space="0" w:color="auto"/>
        <w:bottom w:val="none" w:sz="0" w:space="0" w:color="auto"/>
        <w:right w:val="none" w:sz="0" w:space="0" w:color="auto"/>
      </w:divBdr>
      <w:divsChild>
        <w:div w:id="2078818290">
          <w:marLeft w:val="0"/>
          <w:marRight w:val="0"/>
          <w:marTop w:val="0"/>
          <w:marBottom w:val="0"/>
          <w:divBdr>
            <w:top w:val="none" w:sz="0" w:space="0" w:color="auto"/>
            <w:left w:val="none" w:sz="0" w:space="0" w:color="auto"/>
            <w:bottom w:val="none" w:sz="0" w:space="0" w:color="auto"/>
            <w:right w:val="none" w:sz="0" w:space="0" w:color="auto"/>
          </w:divBdr>
          <w:divsChild>
            <w:div w:id="1958176218">
              <w:marLeft w:val="0"/>
              <w:marRight w:val="0"/>
              <w:marTop w:val="0"/>
              <w:marBottom w:val="0"/>
              <w:divBdr>
                <w:top w:val="none" w:sz="0" w:space="0" w:color="auto"/>
                <w:left w:val="none" w:sz="0" w:space="0" w:color="auto"/>
                <w:bottom w:val="none" w:sz="0" w:space="0" w:color="auto"/>
                <w:right w:val="none" w:sz="0" w:space="0" w:color="auto"/>
              </w:divBdr>
              <w:divsChild>
                <w:div w:id="834493339">
                  <w:marLeft w:val="0"/>
                  <w:marRight w:val="0"/>
                  <w:marTop w:val="0"/>
                  <w:marBottom w:val="0"/>
                  <w:divBdr>
                    <w:top w:val="none" w:sz="0" w:space="0" w:color="auto"/>
                    <w:left w:val="none" w:sz="0" w:space="0" w:color="auto"/>
                    <w:bottom w:val="none" w:sz="0" w:space="0" w:color="auto"/>
                    <w:right w:val="none" w:sz="0" w:space="0" w:color="auto"/>
                  </w:divBdr>
                  <w:divsChild>
                    <w:div w:id="203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71706">
      <w:bodyDiv w:val="1"/>
      <w:marLeft w:val="0"/>
      <w:marRight w:val="0"/>
      <w:marTop w:val="0"/>
      <w:marBottom w:val="0"/>
      <w:divBdr>
        <w:top w:val="none" w:sz="0" w:space="0" w:color="auto"/>
        <w:left w:val="none" w:sz="0" w:space="0" w:color="auto"/>
        <w:bottom w:val="none" w:sz="0" w:space="0" w:color="auto"/>
        <w:right w:val="none" w:sz="0" w:space="0" w:color="auto"/>
      </w:divBdr>
      <w:divsChild>
        <w:div w:id="349065513">
          <w:marLeft w:val="0"/>
          <w:marRight w:val="0"/>
          <w:marTop w:val="0"/>
          <w:marBottom w:val="0"/>
          <w:divBdr>
            <w:top w:val="none" w:sz="0" w:space="0" w:color="auto"/>
            <w:left w:val="none" w:sz="0" w:space="0" w:color="auto"/>
            <w:bottom w:val="none" w:sz="0" w:space="0" w:color="auto"/>
            <w:right w:val="none" w:sz="0" w:space="0" w:color="auto"/>
          </w:divBdr>
          <w:divsChild>
            <w:div w:id="1829007892">
              <w:marLeft w:val="0"/>
              <w:marRight w:val="0"/>
              <w:marTop w:val="0"/>
              <w:marBottom w:val="0"/>
              <w:divBdr>
                <w:top w:val="none" w:sz="0" w:space="0" w:color="auto"/>
                <w:left w:val="none" w:sz="0" w:space="0" w:color="auto"/>
                <w:bottom w:val="none" w:sz="0" w:space="0" w:color="auto"/>
                <w:right w:val="none" w:sz="0" w:space="0" w:color="auto"/>
              </w:divBdr>
              <w:divsChild>
                <w:div w:id="443110562">
                  <w:marLeft w:val="0"/>
                  <w:marRight w:val="0"/>
                  <w:marTop w:val="0"/>
                  <w:marBottom w:val="0"/>
                  <w:divBdr>
                    <w:top w:val="none" w:sz="0" w:space="0" w:color="auto"/>
                    <w:left w:val="none" w:sz="0" w:space="0" w:color="auto"/>
                    <w:bottom w:val="none" w:sz="0" w:space="0" w:color="auto"/>
                    <w:right w:val="none" w:sz="0" w:space="0" w:color="auto"/>
                  </w:divBdr>
                  <w:divsChild>
                    <w:div w:id="457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8226">
      <w:bodyDiv w:val="1"/>
      <w:marLeft w:val="0"/>
      <w:marRight w:val="0"/>
      <w:marTop w:val="0"/>
      <w:marBottom w:val="0"/>
      <w:divBdr>
        <w:top w:val="none" w:sz="0" w:space="0" w:color="auto"/>
        <w:left w:val="none" w:sz="0" w:space="0" w:color="auto"/>
        <w:bottom w:val="none" w:sz="0" w:space="0" w:color="auto"/>
        <w:right w:val="none" w:sz="0" w:space="0" w:color="auto"/>
      </w:divBdr>
      <w:divsChild>
        <w:div w:id="2119177887">
          <w:marLeft w:val="0"/>
          <w:marRight w:val="0"/>
          <w:marTop w:val="0"/>
          <w:marBottom w:val="0"/>
          <w:divBdr>
            <w:top w:val="none" w:sz="0" w:space="0" w:color="auto"/>
            <w:left w:val="none" w:sz="0" w:space="0" w:color="auto"/>
            <w:bottom w:val="none" w:sz="0" w:space="0" w:color="auto"/>
            <w:right w:val="none" w:sz="0" w:space="0" w:color="auto"/>
          </w:divBdr>
          <w:divsChild>
            <w:div w:id="1435787911">
              <w:marLeft w:val="0"/>
              <w:marRight w:val="0"/>
              <w:marTop w:val="0"/>
              <w:marBottom w:val="0"/>
              <w:divBdr>
                <w:top w:val="none" w:sz="0" w:space="0" w:color="auto"/>
                <w:left w:val="none" w:sz="0" w:space="0" w:color="auto"/>
                <w:bottom w:val="none" w:sz="0" w:space="0" w:color="auto"/>
                <w:right w:val="none" w:sz="0" w:space="0" w:color="auto"/>
              </w:divBdr>
              <w:divsChild>
                <w:div w:id="696547338">
                  <w:marLeft w:val="0"/>
                  <w:marRight w:val="0"/>
                  <w:marTop w:val="0"/>
                  <w:marBottom w:val="0"/>
                  <w:divBdr>
                    <w:top w:val="none" w:sz="0" w:space="0" w:color="auto"/>
                    <w:left w:val="none" w:sz="0" w:space="0" w:color="auto"/>
                    <w:bottom w:val="none" w:sz="0" w:space="0" w:color="auto"/>
                    <w:right w:val="none" w:sz="0" w:space="0" w:color="auto"/>
                  </w:divBdr>
                  <w:divsChild>
                    <w:div w:id="12150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nf.vse.c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f.vse.cz/homepage/studenti/studium-2/uzitecne-informace-ke-studi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3fdf09-1bd6-4337-9184-bff04f5f84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B85A2C3C738A42904E45F55C7CCE20" ma:contentTypeVersion="16" ma:contentTypeDescription="Vytvoří nový dokument" ma:contentTypeScope="" ma:versionID="190cf834e408c1571cab384201d77185">
  <xsd:schema xmlns:xsd="http://www.w3.org/2001/XMLSchema" xmlns:xs="http://www.w3.org/2001/XMLSchema" xmlns:p="http://schemas.microsoft.com/office/2006/metadata/properties" xmlns:ns3="9109490c-1c8f-4387-956a-556b08f9a99a" xmlns:ns4="1e3fdf09-1bd6-4337-9184-bff04f5f847c" targetNamespace="http://schemas.microsoft.com/office/2006/metadata/properties" ma:root="true" ma:fieldsID="8f3bf32fefc4ed49707f46d4947c79f0" ns3:_="" ns4:_="">
    <xsd:import namespace="9109490c-1c8f-4387-956a-556b08f9a99a"/>
    <xsd:import namespace="1e3fdf09-1bd6-4337-9184-bff04f5f847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490c-1c8f-4387-956a-556b08f9a99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df09-1bd6-4337-9184-bff04f5f84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602E-9D70-4D41-B6E5-594EF80A6368}">
  <ds:schemaRefs>
    <ds:schemaRef ds:uri="http://schemas.microsoft.com/sharepoint/v3/contenttype/forms"/>
  </ds:schemaRefs>
</ds:datastoreItem>
</file>

<file path=customXml/itemProps2.xml><?xml version="1.0" encoding="utf-8"?>
<ds:datastoreItem xmlns:ds="http://schemas.openxmlformats.org/officeDocument/2006/customXml" ds:itemID="{E5926480-727B-42B9-B04F-64046180E2AA}">
  <ds:schemaRefs>
    <ds:schemaRef ds:uri="http://schemas.microsoft.com/office/2006/metadata/properties"/>
    <ds:schemaRef ds:uri="http://schemas.microsoft.com/office/infopath/2007/PartnerControls"/>
    <ds:schemaRef ds:uri="1e3fdf09-1bd6-4337-9184-bff04f5f847c"/>
  </ds:schemaRefs>
</ds:datastoreItem>
</file>

<file path=customXml/itemProps3.xml><?xml version="1.0" encoding="utf-8"?>
<ds:datastoreItem xmlns:ds="http://schemas.openxmlformats.org/officeDocument/2006/customXml" ds:itemID="{E4C47D6B-F3DF-4DE3-9649-96495CDD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490c-1c8f-4387-956a-556b08f9a99a"/>
    <ds:schemaRef ds:uri="1e3fdf09-1bd6-4337-9184-bff04f5f8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0DC7F-5C1E-45C5-A660-02F612FC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4909</Words>
  <Characters>28964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Vlček</dc:creator>
  <cp:keywords>, docId:632036E1E97F68F06CFE5DCBF73CF39C</cp:keywords>
  <cp:lastModifiedBy>Lucie Wagnerová</cp:lastModifiedBy>
  <cp:revision>2</cp:revision>
  <cp:lastPrinted>2020-09-30T10:27:00Z</cp:lastPrinted>
  <dcterms:created xsi:type="dcterms:W3CDTF">2023-08-28T07:35:00Z</dcterms:created>
  <dcterms:modified xsi:type="dcterms:W3CDTF">2023-08-28T07:35:00Z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0x010100B4B85A2C3C738A42904E45F55C7CCE20</vt:lpwstr>
  </property>
</Properties>
</file>